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CAC" w:rsidRPr="002E7B2D" w:rsidRDefault="00C42CAC" w:rsidP="00C42CAC">
      <w:pPr>
        <w:spacing w:after="0" w:line="240" w:lineRule="auto"/>
        <w:jc w:val="center"/>
        <w:rPr>
          <w:rFonts w:asciiTheme="majorHAnsi" w:hAnsiTheme="majorHAnsi"/>
          <w:color w:val="000000" w:themeColor="text1"/>
          <w:sz w:val="32"/>
          <w:szCs w:val="32"/>
        </w:rPr>
      </w:pPr>
      <w:bookmarkStart w:id="0" w:name="_GoBack"/>
      <w:bookmarkEnd w:id="0"/>
      <w:r w:rsidRPr="002E7B2D">
        <w:rPr>
          <w:rFonts w:asciiTheme="majorHAnsi" w:hAnsiTheme="majorHAnsi"/>
          <w:color w:val="000000" w:themeColor="text1"/>
          <w:sz w:val="32"/>
          <w:szCs w:val="32"/>
        </w:rPr>
        <w:t>Little Rock School District: Plan of Support for Schools</w:t>
      </w:r>
    </w:p>
    <w:p w:rsidR="00C42CAC" w:rsidRPr="002E7B2D" w:rsidRDefault="00C42CAC" w:rsidP="00C42CAC">
      <w:pPr>
        <w:spacing w:after="0" w:line="240" w:lineRule="auto"/>
        <w:jc w:val="center"/>
        <w:rPr>
          <w:rFonts w:asciiTheme="majorHAnsi" w:hAnsiTheme="majorHAnsi"/>
          <w:color w:val="000000" w:themeColor="text1"/>
          <w:sz w:val="28"/>
          <w:szCs w:val="28"/>
        </w:rPr>
      </w:pPr>
      <w:r w:rsidRPr="002E7B2D">
        <w:rPr>
          <w:rFonts w:asciiTheme="majorHAnsi" w:hAnsiTheme="majorHAnsi"/>
          <w:color w:val="000000" w:themeColor="text1"/>
          <w:sz w:val="28"/>
          <w:szCs w:val="28"/>
        </w:rPr>
        <w:t>2018-2019</w:t>
      </w:r>
    </w:p>
    <w:p w:rsidR="00C42CAC" w:rsidRPr="00B5534C" w:rsidRDefault="00C42CAC" w:rsidP="00C42CAC">
      <w:pPr>
        <w:spacing w:after="0" w:line="240" w:lineRule="auto"/>
        <w:jc w:val="center"/>
        <w:rPr>
          <w:rFonts w:asciiTheme="majorHAnsi" w:hAnsiTheme="majorHAnsi"/>
          <w:color w:val="000000" w:themeColor="text1"/>
        </w:rPr>
      </w:pPr>
    </w:p>
    <w:tbl>
      <w:tblPr>
        <w:tblStyle w:val="TableGrid"/>
        <w:tblW w:w="0" w:type="auto"/>
        <w:tblLook w:val="04A0" w:firstRow="1" w:lastRow="0" w:firstColumn="1" w:lastColumn="0" w:noHBand="0" w:noVBand="1"/>
      </w:tblPr>
      <w:tblGrid>
        <w:gridCol w:w="3819"/>
        <w:gridCol w:w="2130"/>
        <w:gridCol w:w="2583"/>
        <w:gridCol w:w="4418"/>
      </w:tblGrid>
      <w:tr w:rsidR="002A3AE6" w:rsidRPr="00B5534C" w:rsidTr="00CB2A3D">
        <w:tc>
          <w:tcPr>
            <w:tcW w:w="13176" w:type="dxa"/>
            <w:gridSpan w:val="4"/>
          </w:tcPr>
          <w:p w:rsidR="002D46F7" w:rsidRDefault="002D46F7" w:rsidP="00356206">
            <w:pPr>
              <w:rPr>
                <w:b/>
                <w:u w:val="single"/>
              </w:rPr>
            </w:pPr>
          </w:p>
          <w:p w:rsidR="002D46F7" w:rsidRPr="00B5534C" w:rsidRDefault="002D46F7" w:rsidP="002D46F7">
            <w:pPr>
              <w:rPr>
                <w:rFonts w:asciiTheme="majorHAnsi" w:hAnsiTheme="majorHAnsi"/>
                <w:b/>
                <w:color w:val="000000" w:themeColor="text1"/>
              </w:rPr>
            </w:pPr>
            <w:r w:rsidRPr="00B5534C">
              <w:rPr>
                <w:rFonts w:asciiTheme="majorHAnsi" w:hAnsiTheme="majorHAnsi"/>
                <w:b/>
                <w:color w:val="000000" w:themeColor="text1"/>
              </w:rPr>
              <w:t>Goal 1: To support the implem</w:t>
            </w:r>
            <w:r w:rsidR="001A2013">
              <w:rPr>
                <w:rFonts w:asciiTheme="majorHAnsi" w:hAnsiTheme="majorHAnsi"/>
                <w:b/>
                <w:color w:val="000000" w:themeColor="text1"/>
              </w:rPr>
              <w:t xml:space="preserve">entation of </w:t>
            </w:r>
            <w:r w:rsidR="006034A8">
              <w:rPr>
                <w:rFonts w:asciiTheme="majorHAnsi" w:hAnsiTheme="majorHAnsi"/>
                <w:b/>
                <w:color w:val="000000" w:themeColor="text1"/>
              </w:rPr>
              <w:t>the PLC process</w:t>
            </w:r>
            <w:r w:rsidR="001A2013">
              <w:rPr>
                <w:rFonts w:asciiTheme="majorHAnsi" w:hAnsiTheme="majorHAnsi"/>
                <w:b/>
                <w:color w:val="000000" w:themeColor="text1"/>
              </w:rPr>
              <w:t xml:space="preserve"> in each school</w:t>
            </w:r>
          </w:p>
          <w:p w:rsidR="002D46F7" w:rsidRDefault="002D46F7" w:rsidP="002D46F7">
            <w:pPr>
              <w:rPr>
                <w:rFonts w:asciiTheme="majorHAnsi" w:hAnsiTheme="majorHAnsi"/>
                <w:color w:val="000000" w:themeColor="text1"/>
              </w:rPr>
            </w:pPr>
          </w:p>
          <w:p w:rsidR="00BE5E86" w:rsidRDefault="00BE5E86" w:rsidP="00BE5E86">
            <w:pPr>
              <w:rPr>
                <w:rFonts w:asciiTheme="majorHAnsi" w:hAnsiTheme="majorHAnsi" w:cs="Tahoma"/>
                <w:color w:val="000000"/>
              </w:rPr>
            </w:pPr>
            <w:r w:rsidRPr="00356206">
              <w:rPr>
                <w:rFonts w:asciiTheme="majorHAnsi" w:hAnsiTheme="majorHAnsi" w:cs="Tahoma"/>
                <w:b/>
                <w:color w:val="000000"/>
              </w:rPr>
              <w:t>Rationale:</w:t>
            </w:r>
            <w:r>
              <w:t xml:space="preserve"> </w:t>
            </w:r>
            <w:r w:rsidRPr="00781DCF">
              <w:rPr>
                <w:rFonts w:asciiTheme="majorHAnsi" w:hAnsiTheme="majorHAnsi" w:cs="Tahoma"/>
                <w:color w:val="000000"/>
              </w:rPr>
              <w:t xml:space="preserve">LRSD was introduced to the concept of Professional Learning Communities and participated in training in 2010. Although we gained knowledge in theory, this knowledge did not translate into practice.  It is our intent to support school environments that are intentional relative to the practice of using data to guide instructional decision-making.  </w:t>
            </w:r>
          </w:p>
          <w:p w:rsidR="00BE5E86" w:rsidRDefault="00BE5E86" w:rsidP="002D46F7">
            <w:pPr>
              <w:rPr>
                <w:rFonts w:asciiTheme="majorHAnsi" w:hAnsiTheme="majorHAnsi"/>
                <w:color w:val="000000" w:themeColor="text1"/>
              </w:rPr>
            </w:pPr>
          </w:p>
          <w:p w:rsidR="00356206" w:rsidRPr="00B5534C" w:rsidRDefault="002D46F7" w:rsidP="002D46F7">
            <w:pPr>
              <w:rPr>
                <w:rFonts w:asciiTheme="majorHAnsi" w:hAnsiTheme="majorHAnsi"/>
                <w:b/>
                <w:color w:val="000000" w:themeColor="text1"/>
              </w:rPr>
            </w:pPr>
            <w:r w:rsidRPr="002D46F7">
              <w:rPr>
                <w:rFonts w:asciiTheme="majorHAnsi" w:hAnsiTheme="majorHAnsi"/>
                <w:b/>
                <w:color w:val="000000" w:themeColor="text1"/>
                <w:u w:val="single"/>
              </w:rPr>
              <w:t>Measurement:</w:t>
            </w:r>
            <w:r>
              <w:rPr>
                <w:rFonts w:asciiTheme="majorHAnsi" w:hAnsiTheme="majorHAnsi"/>
                <w:color w:val="000000" w:themeColor="text1"/>
              </w:rPr>
              <w:t xml:space="preserve"> All Little Rock School District elementary and secondary schools will implement effective Professional Learning Communities by utilizing data to inform classroom instruction, professional development, differentiation, intervention groups and schoolwide decision making.</w:t>
            </w:r>
          </w:p>
        </w:tc>
      </w:tr>
      <w:tr w:rsidR="00B92DB4" w:rsidRPr="00B5534C" w:rsidTr="00BE5E86">
        <w:tc>
          <w:tcPr>
            <w:tcW w:w="3888" w:type="dxa"/>
            <w:shd w:val="clear" w:color="auto" w:fill="D9D9D9" w:themeFill="background1" w:themeFillShade="D9"/>
          </w:tcPr>
          <w:p w:rsidR="00C42CAC" w:rsidRPr="00B5534C" w:rsidRDefault="00C42CAC" w:rsidP="00C42CAC">
            <w:pPr>
              <w:jc w:val="center"/>
              <w:rPr>
                <w:rFonts w:asciiTheme="majorHAnsi" w:hAnsiTheme="majorHAnsi"/>
                <w:color w:val="000000" w:themeColor="text1"/>
              </w:rPr>
            </w:pPr>
            <w:r w:rsidRPr="00B5534C">
              <w:rPr>
                <w:rFonts w:asciiTheme="majorHAnsi" w:hAnsiTheme="majorHAnsi"/>
                <w:color w:val="000000" w:themeColor="text1"/>
              </w:rPr>
              <w:t>Activity</w:t>
            </w:r>
          </w:p>
        </w:tc>
        <w:tc>
          <w:tcPr>
            <w:tcW w:w="2160" w:type="dxa"/>
            <w:shd w:val="clear" w:color="auto" w:fill="D9D9D9" w:themeFill="background1" w:themeFillShade="D9"/>
          </w:tcPr>
          <w:p w:rsidR="00C42CAC" w:rsidRPr="00B5534C" w:rsidRDefault="00C42CAC" w:rsidP="00C42CAC">
            <w:pPr>
              <w:jc w:val="center"/>
              <w:rPr>
                <w:rFonts w:asciiTheme="majorHAnsi" w:hAnsiTheme="majorHAnsi"/>
                <w:color w:val="000000" w:themeColor="text1"/>
              </w:rPr>
            </w:pPr>
            <w:r w:rsidRPr="00B5534C">
              <w:rPr>
                <w:rFonts w:asciiTheme="majorHAnsi" w:hAnsiTheme="majorHAnsi"/>
                <w:color w:val="000000" w:themeColor="text1"/>
              </w:rPr>
              <w:t>Persons Responsible</w:t>
            </w:r>
          </w:p>
        </w:tc>
        <w:tc>
          <w:tcPr>
            <w:tcW w:w="2610" w:type="dxa"/>
            <w:shd w:val="clear" w:color="auto" w:fill="D9D9D9" w:themeFill="background1" w:themeFillShade="D9"/>
          </w:tcPr>
          <w:p w:rsidR="00C42CAC" w:rsidRPr="00B5534C" w:rsidRDefault="00C42CAC" w:rsidP="00C42CAC">
            <w:pPr>
              <w:jc w:val="center"/>
              <w:rPr>
                <w:rFonts w:asciiTheme="majorHAnsi" w:hAnsiTheme="majorHAnsi"/>
                <w:color w:val="000000" w:themeColor="text1"/>
              </w:rPr>
            </w:pPr>
            <w:r w:rsidRPr="00B5534C">
              <w:rPr>
                <w:rFonts w:asciiTheme="majorHAnsi" w:hAnsiTheme="majorHAnsi"/>
                <w:color w:val="000000" w:themeColor="text1"/>
              </w:rPr>
              <w:t>Timeline</w:t>
            </w:r>
          </w:p>
        </w:tc>
        <w:tc>
          <w:tcPr>
            <w:tcW w:w="4518" w:type="dxa"/>
            <w:shd w:val="clear" w:color="auto" w:fill="D9D9D9" w:themeFill="background1" w:themeFillShade="D9"/>
          </w:tcPr>
          <w:p w:rsidR="00C42CAC" w:rsidRPr="00B5534C" w:rsidRDefault="00C42CAC" w:rsidP="00C42CAC">
            <w:pPr>
              <w:jc w:val="center"/>
              <w:rPr>
                <w:rFonts w:asciiTheme="majorHAnsi" w:hAnsiTheme="majorHAnsi"/>
                <w:color w:val="000000" w:themeColor="text1"/>
              </w:rPr>
            </w:pPr>
            <w:r w:rsidRPr="00B5534C">
              <w:rPr>
                <w:rFonts w:asciiTheme="majorHAnsi" w:hAnsiTheme="majorHAnsi"/>
                <w:color w:val="000000" w:themeColor="text1"/>
              </w:rPr>
              <w:t>Evidence/Outcome</w:t>
            </w:r>
          </w:p>
        </w:tc>
      </w:tr>
      <w:tr w:rsidR="00B92DB4" w:rsidRPr="00B5534C" w:rsidTr="002A3AE6">
        <w:tc>
          <w:tcPr>
            <w:tcW w:w="3888" w:type="dxa"/>
          </w:tcPr>
          <w:p w:rsidR="00C42CAC" w:rsidRPr="00B5534C" w:rsidRDefault="002A3AE6" w:rsidP="006034A8">
            <w:pPr>
              <w:rPr>
                <w:rFonts w:asciiTheme="majorHAnsi" w:hAnsiTheme="majorHAnsi"/>
                <w:color w:val="000000" w:themeColor="text1"/>
              </w:rPr>
            </w:pPr>
            <w:r w:rsidRPr="00B5534C">
              <w:rPr>
                <w:rFonts w:asciiTheme="majorHAnsi" w:hAnsiTheme="majorHAnsi" w:cs="Tahoma"/>
                <w:color w:val="000000" w:themeColor="text1"/>
              </w:rPr>
              <w:t xml:space="preserve">Structuring our quarterly leadership sessions as </w:t>
            </w:r>
            <w:r w:rsidR="006034A8">
              <w:rPr>
                <w:rFonts w:asciiTheme="majorHAnsi" w:hAnsiTheme="majorHAnsi" w:cs="Tahoma"/>
                <w:color w:val="000000" w:themeColor="text1"/>
              </w:rPr>
              <w:t>collaborative team time</w:t>
            </w:r>
            <w:r w:rsidRPr="00B5534C">
              <w:rPr>
                <w:rFonts w:asciiTheme="majorHAnsi" w:hAnsiTheme="majorHAnsi" w:cs="Tahoma"/>
                <w:color w:val="000000" w:themeColor="text1"/>
              </w:rPr>
              <w:t xml:space="preserve"> for school leaders.</w:t>
            </w:r>
          </w:p>
        </w:tc>
        <w:tc>
          <w:tcPr>
            <w:tcW w:w="2160" w:type="dxa"/>
          </w:tcPr>
          <w:p w:rsidR="000C4B4E" w:rsidRPr="00B5534C" w:rsidRDefault="00FF7EA6" w:rsidP="000C4B4E">
            <w:pPr>
              <w:rPr>
                <w:rFonts w:asciiTheme="majorHAnsi" w:hAnsiTheme="majorHAnsi"/>
                <w:color w:val="000000" w:themeColor="text1"/>
              </w:rPr>
            </w:pPr>
            <w:r w:rsidRPr="00B5534C">
              <w:rPr>
                <w:rFonts w:asciiTheme="majorHAnsi" w:hAnsiTheme="majorHAnsi"/>
                <w:color w:val="000000" w:themeColor="text1"/>
              </w:rPr>
              <w:t xml:space="preserve">LRSD: </w:t>
            </w:r>
          </w:p>
          <w:p w:rsidR="00496E67" w:rsidRPr="00B5534C" w:rsidRDefault="00496E67" w:rsidP="00496E67">
            <w:pPr>
              <w:rPr>
                <w:rFonts w:asciiTheme="majorHAnsi" w:hAnsiTheme="majorHAnsi"/>
                <w:color w:val="000000" w:themeColor="text1"/>
              </w:rPr>
            </w:pPr>
            <w:r w:rsidRPr="00B5534C">
              <w:rPr>
                <w:rFonts w:asciiTheme="majorHAnsi" w:hAnsiTheme="majorHAnsi"/>
                <w:color w:val="000000" w:themeColor="text1"/>
              </w:rPr>
              <w:t xml:space="preserve">Mr. Burton </w:t>
            </w:r>
          </w:p>
          <w:p w:rsidR="000C4B4E" w:rsidRPr="00B5534C" w:rsidRDefault="000C4B4E" w:rsidP="000C4B4E">
            <w:pPr>
              <w:rPr>
                <w:rFonts w:asciiTheme="majorHAnsi" w:hAnsiTheme="majorHAnsi"/>
                <w:color w:val="000000" w:themeColor="text1"/>
              </w:rPr>
            </w:pPr>
            <w:r w:rsidRPr="00B5534C">
              <w:rPr>
                <w:rFonts w:asciiTheme="majorHAnsi" w:hAnsiTheme="majorHAnsi"/>
                <w:color w:val="000000" w:themeColor="text1"/>
              </w:rPr>
              <w:t>Dr. Mitchell</w:t>
            </w:r>
          </w:p>
          <w:p w:rsidR="00C42CAC" w:rsidRPr="00B5534C" w:rsidRDefault="00FF7EA6" w:rsidP="000C4B4E">
            <w:pPr>
              <w:rPr>
                <w:rFonts w:asciiTheme="majorHAnsi" w:hAnsiTheme="majorHAnsi"/>
                <w:color w:val="000000" w:themeColor="text1"/>
              </w:rPr>
            </w:pPr>
            <w:r w:rsidRPr="002E7B2D">
              <w:rPr>
                <w:rFonts w:asciiTheme="majorHAnsi" w:hAnsiTheme="majorHAnsi"/>
                <w:b/>
                <w:color w:val="000000" w:themeColor="text1"/>
              </w:rPr>
              <w:t>DILT</w:t>
            </w:r>
            <w:r w:rsidR="002E7B2D">
              <w:rPr>
                <w:rFonts w:asciiTheme="majorHAnsi" w:hAnsiTheme="majorHAnsi"/>
                <w:color w:val="000000" w:themeColor="text1"/>
              </w:rPr>
              <w:t xml:space="preserve"> (</w:t>
            </w:r>
            <w:r w:rsidR="002E7B2D" w:rsidRPr="002E7B2D">
              <w:rPr>
                <w:rFonts w:asciiTheme="majorHAnsi" w:hAnsiTheme="majorHAnsi"/>
                <w:i/>
                <w:color w:val="000000" w:themeColor="text1"/>
              </w:rPr>
              <w:t>District Instructional Leadership Team</w:t>
            </w:r>
            <w:r w:rsidR="002E7B2D">
              <w:rPr>
                <w:rFonts w:asciiTheme="majorHAnsi" w:hAnsiTheme="majorHAnsi"/>
                <w:color w:val="000000" w:themeColor="text1"/>
              </w:rPr>
              <w:t>)</w:t>
            </w:r>
          </w:p>
        </w:tc>
        <w:tc>
          <w:tcPr>
            <w:tcW w:w="2610" w:type="dxa"/>
          </w:tcPr>
          <w:p w:rsidR="00C42CAC" w:rsidRPr="00B5534C" w:rsidRDefault="002E7B2D" w:rsidP="002E7B2D">
            <w:pPr>
              <w:rPr>
                <w:rFonts w:asciiTheme="majorHAnsi" w:hAnsiTheme="majorHAnsi"/>
                <w:color w:val="000000" w:themeColor="text1"/>
              </w:rPr>
            </w:pPr>
            <w:r>
              <w:rPr>
                <w:rFonts w:asciiTheme="majorHAnsi" w:hAnsiTheme="majorHAnsi"/>
                <w:color w:val="000000" w:themeColor="text1"/>
              </w:rPr>
              <w:t xml:space="preserve">Ongoing: </w:t>
            </w:r>
            <w:r w:rsidR="00020A69" w:rsidRPr="00B5534C">
              <w:rPr>
                <w:rFonts w:asciiTheme="majorHAnsi" w:hAnsiTheme="majorHAnsi"/>
                <w:color w:val="000000" w:themeColor="text1"/>
              </w:rPr>
              <w:t>Quarterly</w:t>
            </w:r>
          </w:p>
        </w:tc>
        <w:tc>
          <w:tcPr>
            <w:tcW w:w="4518" w:type="dxa"/>
          </w:tcPr>
          <w:p w:rsidR="00820E04" w:rsidRPr="00B5534C" w:rsidRDefault="00020A69" w:rsidP="00C42CAC">
            <w:pPr>
              <w:rPr>
                <w:rFonts w:asciiTheme="majorHAnsi" w:hAnsiTheme="majorHAnsi"/>
                <w:color w:val="000000" w:themeColor="text1"/>
              </w:rPr>
            </w:pPr>
            <w:r w:rsidRPr="00B5534C">
              <w:rPr>
                <w:rFonts w:asciiTheme="majorHAnsi" w:hAnsiTheme="majorHAnsi"/>
                <w:color w:val="000000" w:themeColor="text1"/>
              </w:rPr>
              <w:t>Calendar of Quarterly Sessions</w:t>
            </w:r>
          </w:p>
          <w:p w:rsidR="00C42CAC" w:rsidRPr="00B5534C" w:rsidRDefault="00820E04" w:rsidP="00820E04">
            <w:pPr>
              <w:rPr>
                <w:rFonts w:asciiTheme="majorHAnsi" w:hAnsiTheme="majorHAnsi"/>
                <w:color w:val="000000" w:themeColor="text1"/>
              </w:rPr>
            </w:pPr>
            <w:r w:rsidRPr="00B5534C">
              <w:rPr>
                <w:rFonts w:asciiTheme="majorHAnsi" w:hAnsiTheme="majorHAnsi"/>
                <w:color w:val="000000" w:themeColor="text1"/>
              </w:rPr>
              <w:t>Review Artifacts: agendas, sign-in sheets and minutes</w:t>
            </w:r>
          </w:p>
        </w:tc>
      </w:tr>
      <w:tr w:rsidR="00B92DB4" w:rsidRPr="00B5534C" w:rsidTr="002A3AE6">
        <w:tc>
          <w:tcPr>
            <w:tcW w:w="3888" w:type="dxa"/>
          </w:tcPr>
          <w:p w:rsidR="00C42CAC" w:rsidRPr="00B5534C" w:rsidRDefault="002A3AE6" w:rsidP="00C42CAC">
            <w:pPr>
              <w:rPr>
                <w:rFonts w:asciiTheme="majorHAnsi" w:hAnsiTheme="majorHAnsi"/>
                <w:color w:val="000000" w:themeColor="text1"/>
              </w:rPr>
            </w:pPr>
            <w:r w:rsidRPr="00B5534C">
              <w:rPr>
                <w:rFonts w:asciiTheme="majorHAnsi" w:hAnsiTheme="majorHAnsi" w:cs="Tahoma"/>
                <w:color w:val="000000" w:themeColor="text1"/>
              </w:rPr>
              <w:t>School teams will meet with each other based on zoning patterns to support vertical alignment</w:t>
            </w:r>
          </w:p>
        </w:tc>
        <w:tc>
          <w:tcPr>
            <w:tcW w:w="2160" w:type="dxa"/>
          </w:tcPr>
          <w:p w:rsidR="00496E67" w:rsidRPr="00B5534C" w:rsidRDefault="00496E67" w:rsidP="00496E67">
            <w:pPr>
              <w:rPr>
                <w:rFonts w:asciiTheme="majorHAnsi" w:hAnsiTheme="majorHAnsi"/>
                <w:color w:val="000000" w:themeColor="text1"/>
              </w:rPr>
            </w:pPr>
            <w:r w:rsidRPr="00B5534C">
              <w:rPr>
                <w:rFonts w:asciiTheme="majorHAnsi" w:hAnsiTheme="majorHAnsi"/>
                <w:color w:val="000000" w:themeColor="text1"/>
              </w:rPr>
              <w:t xml:space="preserve">LRSD: </w:t>
            </w:r>
          </w:p>
          <w:p w:rsidR="00496E67" w:rsidRPr="00B5534C" w:rsidRDefault="00496E67" w:rsidP="00496E67">
            <w:pPr>
              <w:rPr>
                <w:rFonts w:asciiTheme="majorHAnsi" w:hAnsiTheme="majorHAnsi"/>
                <w:color w:val="000000" w:themeColor="text1"/>
              </w:rPr>
            </w:pPr>
            <w:r w:rsidRPr="00B5534C">
              <w:rPr>
                <w:rFonts w:asciiTheme="majorHAnsi" w:hAnsiTheme="majorHAnsi"/>
                <w:color w:val="000000" w:themeColor="text1"/>
              </w:rPr>
              <w:t xml:space="preserve">Mr. Burton </w:t>
            </w:r>
          </w:p>
          <w:p w:rsidR="00496E67" w:rsidRPr="00B5534C" w:rsidRDefault="00496E67" w:rsidP="00496E67">
            <w:pPr>
              <w:rPr>
                <w:rFonts w:asciiTheme="majorHAnsi" w:hAnsiTheme="majorHAnsi"/>
                <w:color w:val="000000" w:themeColor="text1"/>
              </w:rPr>
            </w:pPr>
            <w:r w:rsidRPr="00B5534C">
              <w:rPr>
                <w:rFonts w:asciiTheme="majorHAnsi" w:hAnsiTheme="majorHAnsi"/>
                <w:color w:val="000000" w:themeColor="text1"/>
              </w:rPr>
              <w:t>Dr. Mitchell</w:t>
            </w:r>
          </w:p>
          <w:p w:rsidR="00C42CAC" w:rsidRPr="00B5534C" w:rsidRDefault="00FF7EA6" w:rsidP="00C42CAC">
            <w:pPr>
              <w:rPr>
                <w:rFonts w:asciiTheme="majorHAnsi" w:hAnsiTheme="majorHAnsi"/>
                <w:color w:val="000000" w:themeColor="text1"/>
              </w:rPr>
            </w:pPr>
            <w:r w:rsidRPr="00B5534C">
              <w:rPr>
                <w:rFonts w:asciiTheme="majorHAnsi" w:hAnsiTheme="majorHAnsi"/>
                <w:color w:val="000000" w:themeColor="text1"/>
              </w:rPr>
              <w:t>DILT</w:t>
            </w:r>
          </w:p>
        </w:tc>
        <w:tc>
          <w:tcPr>
            <w:tcW w:w="2610" w:type="dxa"/>
          </w:tcPr>
          <w:p w:rsidR="00C42CAC" w:rsidRPr="00B5534C" w:rsidRDefault="002E7B2D" w:rsidP="00C42CAC">
            <w:pPr>
              <w:rPr>
                <w:rFonts w:asciiTheme="majorHAnsi" w:hAnsiTheme="majorHAnsi"/>
                <w:color w:val="000000" w:themeColor="text1"/>
              </w:rPr>
            </w:pPr>
            <w:r>
              <w:rPr>
                <w:rFonts w:asciiTheme="majorHAnsi" w:hAnsiTheme="majorHAnsi"/>
                <w:color w:val="000000" w:themeColor="text1"/>
              </w:rPr>
              <w:t xml:space="preserve">Ongoing: </w:t>
            </w:r>
            <w:r w:rsidRPr="00B5534C">
              <w:rPr>
                <w:rFonts w:asciiTheme="majorHAnsi" w:hAnsiTheme="majorHAnsi"/>
                <w:color w:val="000000" w:themeColor="text1"/>
              </w:rPr>
              <w:t>Quarterly</w:t>
            </w:r>
          </w:p>
        </w:tc>
        <w:tc>
          <w:tcPr>
            <w:tcW w:w="4518" w:type="dxa"/>
          </w:tcPr>
          <w:p w:rsidR="00820E04" w:rsidRPr="00B5534C" w:rsidRDefault="00820E04" w:rsidP="00820E04">
            <w:pPr>
              <w:rPr>
                <w:rFonts w:asciiTheme="majorHAnsi" w:hAnsiTheme="majorHAnsi"/>
                <w:color w:val="000000" w:themeColor="text1"/>
              </w:rPr>
            </w:pPr>
            <w:r w:rsidRPr="00B5534C">
              <w:rPr>
                <w:rFonts w:asciiTheme="majorHAnsi" w:hAnsiTheme="majorHAnsi"/>
                <w:color w:val="000000" w:themeColor="text1"/>
              </w:rPr>
              <w:t>Calendar of Quarterly Sessions</w:t>
            </w:r>
          </w:p>
          <w:p w:rsidR="00C42CAC" w:rsidRPr="00B5534C" w:rsidRDefault="00820E04" w:rsidP="00820E04">
            <w:pPr>
              <w:rPr>
                <w:rFonts w:asciiTheme="majorHAnsi" w:hAnsiTheme="majorHAnsi"/>
                <w:color w:val="000000" w:themeColor="text1"/>
              </w:rPr>
            </w:pPr>
            <w:r w:rsidRPr="00B5534C">
              <w:rPr>
                <w:rFonts w:asciiTheme="majorHAnsi" w:hAnsiTheme="majorHAnsi"/>
                <w:color w:val="000000" w:themeColor="text1"/>
              </w:rPr>
              <w:t>Review Artifacts: agendas, sign-in sheets and minutes</w:t>
            </w:r>
          </w:p>
        </w:tc>
      </w:tr>
      <w:tr w:rsidR="00B92DB4" w:rsidRPr="00B5534C" w:rsidTr="002A3AE6">
        <w:tc>
          <w:tcPr>
            <w:tcW w:w="3888" w:type="dxa"/>
          </w:tcPr>
          <w:p w:rsidR="00C42CAC" w:rsidRPr="00B5534C" w:rsidRDefault="00FF7EA6" w:rsidP="00C42CAC">
            <w:pPr>
              <w:rPr>
                <w:rFonts w:asciiTheme="majorHAnsi" w:hAnsiTheme="majorHAnsi"/>
                <w:color w:val="000000" w:themeColor="text1"/>
              </w:rPr>
            </w:pPr>
            <w:r w:rsidRPr="00B5534C">
              <w:rPr>
                <w:rFonts w:asciiTheme="majorHAnsi" w:hAnsiTheme="majorHAnsi" w:cs="Calibri"/>
                <w:color w:val="000000" w:themeColor="text1"/>
              </w:rPr>
              <w:t>ADE will provide technical support to leaders on using TESS to provide feedback and support on the implementation of Professional Learning Communities</w:t>
            </w:r>
          </w:p>
        </w:tc>
        <w:tc>
          <w:tcPr>
            <w:tcW w:w="2160" w:type="dxa"/>
          </w:tcPr>
          <w:p w:rsidR="00496E67" w:rsidRDefault="00FF7EA6" w:rsidP="00C42CAC">
            <w:pPr>
              <w:rPr>
                <w:rFonts w:asciiTheme="majorHAnsi" w:hAnsiTheme="majorHAnsi"/>
                <w:color w:val="000000" w:themeColor="text1"/>
              </w:rPr>
            </w:pPr>
            <w:r w:rsidRPr="00B5534C">
              <w:rPr>
                <w:rFonts w:asciiTheme="majorHAnsi" w:hAnsiTheme="majorHAnsi"/>
                <w:color w:val="000000" w:themeColor="text1"/>
              </w:rPr>
              <w:t xml:space="preserve">LRSD: </w:t>
            </w:r>
          </w:p>
          <w:p w:rsidR="00C42CAC" w:rsidRPr="00B5534C" w:rsidRDefault="00FF7EA6" w:rsidP="00C42CAC">
            <w:pPr>
              <w:rPr>
                <w:rFonts w:asciiTheme="majorHAnsi" w:hAnsiTheme="majorHAnsi"/>
                <w:color w:val="000000" w:themeColor="text1"/>
              </w:rPr>
            </w:pPr>
            <w:r w:rsidRPr="00B5534C">
              <w:rPr>
                <w:rFonts w:asciiTheme="majorHAnsi" w:hAnsiTheme="majorHAnsi"/>
                <w:color w:val="000000" w:themeColor="text1"/>
              </w:rPr>
              <w:t>DILT</w:t>
            </w:r>
          </w:p>
          <w:p w:rsidR="00FF7EA6" w:rsidRPr="00B5534C" w:rsidRDefault="00FF7EA6" w:rsidP="00C42CAC">
            <w:pPr>
              <w:rPr>
                <w:rFonts w:asciiTheme="majorHAnsi" w:hAnsiTheme="majorHAnsi"/>
                <w:color w:val="000000" w:themeColor="text1"/>
              </w:rPr>
            </w:pPr>
          </w:p>
          <w:p w:rsidR="00496E67" w:rsidRDefault="00FF7EA6" w:rsidP="00C42CAC">
            <w:pPr>
              <w:rPr>
                <w:rFonts w:asciiTheme="majorHAnsi" w:hAnsiTheme="majorHAnsi"/>
                <w:color w:val="000000" w:themeColor="text1"/>
              </w:rPr>
            </w:pPr>
            <w:r w:rsidRPr="00B5534C">
              <w:rPr>
                <w:rFonts w:asciiTheme="majorHAnsi" w:hAnsiTheme="majorHAnsi"/>
                <w:color w:val="000000" w:themeColor="text1"/>
              </w:rPr>
              <w:t xml:space="preserve">ADE: </w:t>
            </w:r>
          </w:p>
          <w:p w:rsidR="00FF7EA6" w:rsidRPr="00B5534C" w:rsidRDefault="00FF7EA6" w:rsidP="00C42CAC">
            <w:pPr>
              <w:rPr>
                <w:rFonts w:asciiTheme="majorHAnsi" w:hAnsiTheme="majorHAnsi"/>
                <w:color w:val="000000" w:themeColor="text1"/>
              </w:rPr>
            </w:pPr>
            <w:r w:rsidRPr="00B5534C">
              <w:rPr>
                <w:rFonts w:asciiTheme="majorHAnsi" w:hAnsiTheme="majorHAnsi"/>
                <w:color w:val="000000" w:themeColor="text1"/>
              </w:rPr>
              <w:t>TBD</w:t>
            </w:r>
          </w:p>
        </w:tc>
        <w:tc>
          <w:tcPr>
            <w:tcW w:w="2610" w:type="dxa"/>
          </w:tcPr>
          <w:p w:rsidR="00C42CAC" w:rsidRPr="00B5534C" w:rsidRDefault="00020A69" w:rsidP="00C42CAC">
            <w:pPr>
              <w:rPr>
                <w:rFonts w:asciiTheme="majorHAnsi" w:hAnsiTheme="majorHAnsi"/>
                <w:color w:val="000000" w:themeColor="text1"/>
              </w:rPr>
            </w:pPr>
            <w:r w:rsidRPr="00B5534C">
              <w:rPr>
                <w:rFonts w:asciiTheme="majorHAnsi" w:hAnsiTheme="majorHAnsi"/>
                <w:color w:val="000000" w:themeColor="text1"/>
              </w:rPr>
              <w:t>Ongoing</w:t>
            </w:r>
          </w:p>
          <w:p w:rsidR="00020A69" w:rsidRPr="00B5534C" w:rsidRDefault="00020A69" w:rsidP="00020A69">
            <w:pPr>
              <w:pStyle w:val="ListParagraph"/>
              <w:numPr>
                <w:ilvl w:val="0"/>
                <w:numId w:val="3"/>
              </w:numPr>
              <w:rPr>
                <w:rFonts w:asciiTheme="majorHAnsi" w:hAnsiTheme="majorHAnsi"/>
                <w:color w:val="000000" w:themeColor="text1"/>
                <w:sz w:val="22"/>
                <w:szCs w:val="22"/>
              </w:rPr>
            </w:pPr>
            <w:r w:rsidRPr="00B5534C">
              <w:rPr>
                <w:rFonts w:asciiTheme="majorHAnsi" w:hAnsiTheme="majorHAnsi"/>
                <w:color w:val="000000" w:themeColor="text1"/>
                <w:sz w:val="22"/>
                <w:szCs w:val="22"/>
              </w:rPr>
              <w:t>Aug 24 (Miller-ADE)</w:t>
            </w:r>
          </w:p>
          <w:p w:rsidR="00020A69" w:rsidRPr="00B5534C" w:rsidRDefault="00020A69" w:rsidP="000C4B4E">
            <w:pPr>
              <w:pStyle w:val="ListParagraph"/>
              <w:numPr>
                <w:ilvl w:val="0"/>
                <w:numId w:val="3"/>
              </w:numPr>
              <w:rPr>
                <w:rFonts w:asciiTheme="majorHAnsi" w:hAnsiTheme="majorHAnsi"/>
                <w:color w:val="000000" w:themeColor="text1"/>
                <w:sz w:val="22"/>
                <w:szCs w:val="22"/>
              </w:rPr>
            </w:pPr>
            <w:r w:rsidRPr="00B5534C">
              <w:rPr>
                <w:rFonts w:asciiTheme="majorHAnsi" w:hAnsiTheme="majorHAnsi"/>
                <w:color w:val="000000" w:themeColor="text1"/>
                <w:sz w:val="22"/>
                <w:szCs w:val="22"/>
              </w:rPr>
              <w:t>Sept</w:t>
            </w:r>
            <w:r w:rsidR="000C4B4E" w:rsidRPr="00B5534C">
              <w:rPr>
                <w:rFonts w:asciiTheme="majorHAnsi" w:hAnsiTheme="majorHAnsi"/>
                <w:color w:val="000000" w:themeColor="text1"/>
                <w:sz w:val="22"/>
                <w:szCs w:val="22"/>
              </w:rPr>
              <w:t xml:space="preserve">. </w:t>
            </w:r>
            <w:r w:rsidRPr="00B5534C">
              <w:rPr>
                <w:rFonts w:asciiTheme="majorHAnsi" w:hAnsiTheme="majorHAnsi"/>
                <w:color w:val="000000" w:themeColor="text1"/>
                <w:sz w:val="22"/>
                <w:szCs w:val="22"/>
              </w:rPr>
              <w:t>27</w:t>
            </w:r>
            <w:r w:rsidR="000C4B4E" w:rsidRPr="00B5534C">
              <w:rPr>
                <w:rFonts w:asciiTheme="majorHAnsi" w:hAnsiTheme="majorHAnsi"/>
                <w:color w:val="000000" w:themeColor="text1"/>
                <w:sz w:val="22"/>
                <w:szCs w:val="22"/>
              </w:rPr>
              <w:t xml:space="preserve"> (Miller-ADE)</w:t>
            </w:r>
          </w:p>
          <w:p w:rsidR="000C4B4E" w:rsidRPr="00B5534C" w:rsidRDefault="000C4B4E" w:rsidP="000C4B4E">
            <w:pPr>
              <w:pStyle w:val="ListParagraph"/>
              <w:numPr>
                <w:ilvl w:val="0"/>
                <w:numId w:val="3"/>
              </w:numPr>
              <w:rPr>
                <w:rFonts w:asciiTheme="majorHAnsi" w:hAnsiTheme="majorHAnsi"/>
                <w:color w:val="000000" w:themeColor="text1"/>
                <w:sz w:val="22"/>
                <w:szCs w:val="22"/>
              </w:rPr>
            </w:pPr>
            <w:r w:rsidRPr="00B5534C">
              <w:rPr>
                <w:rFonts w:asciiTheme="majorHAnsi" w:hAnsiTheme="majorHAnsi"/>
                <w:color w:val="000000" w:themeColor="text1"/>
                <w:sz w:val="22"/>
                <w:szCs w:val="22"/>
              </w:rPr>
              <w:t>Remaining TBD</w:t>
            </w:r>
          </w:p>
        </w:tc>
        <w:tc>
          <w:tcPr>
            <w:tcW w:w="4518" w:type="dxa"/>
          </w:tcPr>
          <w:p w:rsidR="00C42CAC" w:rsidRPr="00B5534C" w:rsidRDefault="000C4B4E" w:rsidP="00C42CAC">
            <w:pPr>
              <w:rPr>
                <w:rFonts w:asciiTheme="majorHAnsi" w:hAnsiTheme="majorHAnsi"/>
                <w:color w:val="000000" w:themeColor="text1"/>
              </w:rPr>
            </w:pPr>
            <w:r w:rsidRPr="00B5534C">
              <w:rPr>
                <w:rFonts w:asciiTheme="majorHAnsi" w:hAnsiTheme="majorHAnsi"/>
                <w:color w:val="000000" w:themeColor="text1"/>
              </w:rPr>
              <w:t>Review samples of principal feedback to determine additional or specific professional learning.</w:t>
            </w:r>
          </w:p>
        </w:tc>
      </w:tr>
      <w:tr w:rsidR="00B92DB4" w:rsidRPr="00B5534C" w:rsidTr="002A3AE6">
        <w:tc>
          <w:tcPr>
            <w:tcW w:w="3888" w:type="dxa"/>
          </w:tcPr>
          <w:p w:rsidR="00020A69" w:rsidRPr="00B5534C" w:rsidRDefault="00FF7EA6" w:rsidP="00FF7EA6">
            <w:pPr>
              <w:pStyle w:val="ListParagraph"/>
              <w:ind w:left="360" w:hanging="360"/>
              <w:rPr>
                <w:rFonts w:asciiTheme="majorHAnsi" w:hAnsiTheme="majorHAnsi" w:cs="Calibri"/>
                <w:color w:val="000000" w:themeColor="text1"/>
                <w:sz w:val="22"/>
                <w:szCs w:val="22"/>
              </w:rPr>
            </w:pPr>
            <w:r w:rsidRPr="00B5534C">
              <w:rPr>
                <w:rFonts w:asciiTheme="majorHAnsi" w:hAnsiTheme="majorHAnsi" w:cs="Calibri"/>
                <w:color w:val="000000" w:themeColor="text1"/>
                <w:sz w:val="22"/>
                <w:szCs w:val="22"/>
              </w:rPr>
              <w:t xml:space="preserve">Building expectations of weekly </w:t>
            </w:r>
          </w:p>
          <w:p w:rsidR="00C42CAC" w:rsidRPr="00B5534C" w:rsidRDefault="006034A8" w:rsidP="00FF7EA6">
            <w:pPr>
              <w:pStyle w:val="ListParagraph"/>
              <w:ind w:left="360" w:hanging="360"/>
              <w:rPr>
                <w:rFonts w:asciiTheme="majorHAnsi" w:hAnsiTheme="majorHAnsi"/>
                <w:color w:val="000000" w:themeColor="text1"/>
                <w:sz w:val="22"/>
                <w:szCs w:val="22"/>
              </w:rPr>
            </w:pPr>
            <w:r>
              <w:rPr>
                <w:rFonts w:asciiTheme="majorHAnsi" w:hAnsiTheme="majorHAnsi" w:cs="Calibri"/>
                <w:color w:val="000000" w:themeColor="text1"/>
                <w:sz w:val="22"/>
                <w:szCs w:val="22"/>
              </w:rPr>
              <w:t>Collaborative team meetings.</w:t>
            </w:r>
          </w:p>
        </w:tc>
        <w:tc>
          <w:tcPr>
            <w:tcW w:w="2160" w:type="dxa"/>
          </w:tcPr>
          <w:p w:rsidR="00496E67" w:rsidRPr="00B5534C" w:rsidRDefault="00496E67" w:rsidP="00496E67">
            <w:pPr>
              <w:rPr>
                <w:rFonts w:asciiTheme="majorHAnsi" w:hAnsiTheme="majorHAnsi"/>
                <w:color w:val="000000" w:themeColor="text1"/>
              </w:rPr>
            </w:pPr>
            <w:r w:rsidRPr="00B5534C">
              <w:rPr>
                <w:rFonts w:asciiTheme="majorHAnsi" w:hAnsiTheme="majorHAnsi"/>
                <w:color w:val="000000" w:themeColor="text1"/>
              </w:rPr>
              <w:t xml:space="preserve">LRSD: </w:t>
            </w:r>
          </w:p>
          <w:p w:rsidR="00496E67" w:rsidRPr="00B5534C" w:rsidRDefault="00496E67" w:rsidP="00496E67">
            <w:pPr>
              <w:rPr>
                <w:rFonts w:asciiTheme="majorHAnsi" w:hAnsiTheme="majorHAnsi"/>
                <w:color w:val="000000" w:themeColor="text1"/>
              </w:rPr>
            </w:pPr>
            <w:r w:rsidRPr="00B5534C">
              <w:rPr>
                <w:rFonts w:asciiTheme="majorHAnsi" w:hAnsiTheme="majorHAnsi"/>
                <w:color w:val="000000" w:themeColor="text1"/>
              </w:rPr>
              <w:t xml:space="preserve">Mr. Burton </w:t>
            </w:r>
          </w:p>
          <w:p w:rsidR="000C4B4E" w:rsidRPr="00B5534C" w:rsidRDefault="00496E67" w:rsidP="00496E67">
            <w:pPr>
              <w:rPr>
                <w:rFonts w:asciiTheme="majorHAnsi" w:hAnsiTheme="majorHAnsi"/>
                <w:color w:val="000000" w:themeColor="text1"/>
              </w:rPr>
            </w:pPr>
            <w:r w:rsidRPr="00B5534C">
              <w:rPr>
                <w:rFonts w:asciiTheme="majorHAnsi" w:hAnsiTheme="majorHAnsi"/>
                <w:color w:val="000000" w:themeColor="text1"/>
              </w:rPr>
              <w:t>Dr. Mitchell</w:t>
            </w:r>
          </w:p>
        </w:tc>
        <w:tc>
          <w:tcPr>
            <w:tcW w:w="2610" w:type="dxa"/>
          </w:tcPr>
          <w:p w:rsidR="00C42CAC" w:rsidRPr="00B5534C" w:rsidRDefault="000C4B4E" w:rsidP="00C42CAC">
            <w:pPr>
              <w:rPr>
                <w:rFonts w:asciiTheme="majorHAnsi" w:hAnsiTheme="majorHAnsi"/>
                <w:color w:val="000000" w:themeColor="text1"/>
              </w:rPr>
            </w:pPr>
            <w:r w:rsidRPr="00B5534C">
              <w:rPr>
                <w:rFonts w:asciiTheme="majorHAnsi" w:hAnsiTheme="majorHAnsi"/>
                <w:color w:val="000000" w:themeColor="text1"/>
              </w:rPr>
              <w:t>Ongoing</w:t>
            </w:r>
          </w:p>
        </w:tc>
        <w:tc>
          <w:tcPr>
            <w:tcW w:w="4518" w:type="dxa"/>
          </w:tcPr>
          <w:p w:rsidR="00C42CAC" w:rsidRPr="00B5534C" w:rsidRDefault="00FF7EA6" w:rsidP="00020A69">
            <w:pPr>
              <w:rPr>
                <w:rFonts w:asciiTheme="majorHAnsi" w:hAnsiTheme="majorHAnsi"/>
                <w:color w:val="000000" w:themeColor="text1"/>
              </w:rPr>
            </w:pPr>
            <w:r w:rsidRPr="00B5534C">
              <w:rPr>
                <w:rFonts w:asciiTheme="majorHAnsi" w:hAnsiTheme="majorHAnsi" w:cs="Calibri"/>
                <w:color w:val="000000" w:themeColor="text1"/>
              </w:rPr>
              <w:t>Agendas, Minutes, and Sign-In Sheets</w:t>
            </w:r>
          </w:p>
        </w:tc>
      </w:tr>
      <w:tr w:rsidR="00B92DB4" w:rsidRPr="00B5534C" w:rsidTr="002A3AE6">
        <w:tc>
          <w:tcPr>
            <w:tcW w:w="3888" w:type="dxa"/>
          </w:tcPr>
          <w:p w:rsidR="00C42CAC" w:rsidRPr="00B5534C" w:rsidRDefault="002A3AE6" w:rsidP="00C42CAC">
            <w:pPr>
              <w:rPr>
                <w:rFonts w:asciiTheme="majorHAnsi" w:hAnsiTheme="majorHAnsi"/>
                <w:color w:val="000000" w:themeColor="text1"/>
              </w:rPr>
            </w:pPr>
            <w:r w:rsidRPr="00B5534C">
              <w:rPr>
                <w:rFonts w:asciiTheme="majorHAnsi" w:hAnsiTheme="majorHAnsi"/>
                <w:color w:val="000000" w:themeColor="text1"/>
              </w:rPr>
              <w:t>Professional Learning Support</w:t>
            </w:r>
          </w:p>
        </w:tc>
        <w:tc>
          <w:tcPr>
            <w:tcW w:w="2160" w:type="dxa"/>
          </w:tcPr>
          <w:p w:rsidR="00C42CAC" w:rsidRPr="00B5534C" w:rsidRDefault="00C42CAC" w:rsidP="00C42CAC">
            <w:pPr>
              <w:rPr>
                <w:rFonts w:asciiTheme="majorHAnsi" w:hAnsiTheme="majorHAnsi"/>
                <w:color w:val="000000" w:themeColor="text1"/>
              </w:rPr>
            </w:pPr>
          </w:p>
        </w:tc>
        <w:tc>
          <w:tcPr>
            <w:tcW w:w="2610" w:type="dxa"/>
          </w:tcPr>
          <w:p w:rsidR="00C42CAC" w:rsidRPr="00B5534C" w:rsidRDefault="00C42CAC" w:rsidP="00C42CAC">
            <w:pPr>
              <w:rPr>
                <w:rFonts w:asciiTheme="majorHAnsi" w:hAnsiTheme="majorHAnsi"/>
                <w:color w:val="000000" w:themeColor="text1"/>
              </w:rPr>
            </w:pPr>
          </w:p>
        </w:tc>
        <w:tc>
          <w:tcPr>
            <w:tcW w:w="4518" w:type="dxa"/>
          </w:tcPr>
          <w:p w:rsidR="00C42CAC" w:rsidRPr="00B5534C" w:rsidRDefault="00C42CAC" w:rsidP="00C42CAC">
            <w:pPr>
              <w:rPr>
                <w:rFonts w:asciiTheme="majorHAnsi" w:hAnsiTheme="majorHAnsi"/>
                <w:color w:val="000000" w:themeColor="text1"/>
              </w:rPr>
            </w:pPr>
          </w:p>
        </w:tc>
      </w:tr>
      <w:tr w:rsidR="00B92DB4" w:rsidRPr="00B5534C" w:rsidTr="002A3AE6">
        <w:tc>
          <w:tcPr>
            <w:tcW w:w="3888" w:type="dxa"/>
          </w:tcPr>
          <w:p w:rsidR="00C42CAC" w:rsidRPr="00B5534C" w:rsidRDefault="002A3AE6" w:rsidP="00020A69">
            <w:pPr>
              <w:pStyle w:val="ListParagraph"/>
              <w:numPr>
                <w:ilvl w:val="0"/>
                <w:numId w:val="2"/>
              </w:numPr>
              <w:rPr>
                <w:rFonts w:asciiTheme="majorHAnsi" w:hAnsiTheme="majorHAnsi"/>
                <w:color w:val="000000" w:themeColor="text1"/>
                <w:sz w:val="22"/>
                <w:szCs w:val="22"/>
              </w:rPr>
            </w:pPr>
            <w:r w:rsidRPr="00B5534C">
              <w:rPr>
                <w:rFonts w:asciiTheme="majorHAnsi" w:hAnsiTheme="majorHAnsi"/>
                <w:color w:val="000000" w:themeColor="text1"/>
                <w:sz w:val="22"/>
                <w:szCs w:val="22"/>
              </w:rPr>
              <w:lastRenderedPageBreak/>
              <w:t>PLC Training</w:t>
            </w:r>
          </w:p>
          <w:p w:rsidR="00020A69" w:rsidRPr="00B5534C" w:rsidRDefault="00020A69" w:rsidP="00C42CAC">
            <w:pPr>
              <w:rPr>
                <w:rFonts w:asciiTheme="majorHAnsi" w:hAnsiTheme="majorHAnsi"/>
                <w:color w:val="000000" w:themeColor="text1"/>
              </w:rPr>
            </w:pPr>
          </w:p>
          <w:p w:rsidR="00020A69" w:rsidRPr="00B5534C" w:rsidRDefault="00020A69" w:rsidP="00C42CAC">
            <w:pPr>
              <w:rPr>
                <w:rFonts w:asciiTheme="majorHAnsi" w:hAnsiTheme="majorHAnsi"/>
                <w:color w:val="000000" w:themeColor="text1"/>
              </w:rPr>
            </w:pPr>
          </w:p>
          <w:p w:rsidR="00020A69" w:rsidRPr="00B5534C" w:rsidRDefault="00020A69" w:rsidP="00020A69">
            <w:pPr>
              <w:rPr>
                <w:rFonts w:asciiTheme="majorHAnsi" w:hAnsiTheme="majorHAnsi" w:cs="Calibri"/>
                <w:color w:val="000000" w:themeColor="text1"/>
              </w:rPr>
            </w:pPr>
          </w:p>
          <w:p w:rsidR="00020A69" w:rsidRPr="00B5534C" w:rsidRDefault="00020A69" w:rsidP="00020A69">
            <w:pPr>
              <w:rPr>
                <w:rFonts w:asciiTheme="majorHAnsi" w:hAnsiTheme="majorHAnsi" w:cs="Calibri"/>
                <w:color w:val="000000" w:themeColor="text1"/>
              </w:rPr>
            </w:pPr>
          </w:p>
          <w:p w:rsidR="00020A69" w:rsidRPr="00B5534C" w:rsidRDefault="00020A69" w:rsidP="00020A69">
            <w:pPr>
              <w:pStyle w:val="ListParagraph"/>
              <w:numPr>
                <w:ilvl w:val="0"/>
                <w:numId w:val="2"/>
              </w:numPr>
              <w:rPr>
                <w:rFonts w:asciiTheme="majorHAnsi" w:hAnsiTheme="majorHAnsi" w:cs="Calibri"/>
                <w:color w:val="000000" w:themeColor="text1"/>
                <w:sz w:val="22"/>
                <w:szCs w:val="22"/>
              </w:rPr>
            </w:pPr>
            <w:r w:rsidRPr="00B5534C">
              <w:rPr>
                <w:rFonts w:asciiTheme="majorHAnsi" w:hAnsiTheme="majorHAnsi" w:cs="Calibri"/>
                <w:color w:val="000000" w:themeColor="text1"/>
                <w:sz w:val="22"/>
                <w:szCs w:val="22"/>
              </w:rPr>
              <w:t xml:space="preserve">TESS professional development focusing on Domain 1 Planning and Preparation </w:t>
            </w:r>
          </w:p>
          <w:p w:rsidR="00020A69" w:rsidRPr="00B5534C" w:rsidRDefault="00020A69" w:rsidP="00C42CAC">
            <w:pPr>
              <w:rPr>
                <w:rFonts w:asciiTheme="majorHAnsi" w:hAnsiTheme="majorHAnsi"/>
                <w:color w:val="000000" w:themeColor="text1"/>
              </w:rPr>
            </w:pPr>
          </w:p>
        </w:tc>
        <w:tc>
          <w:tcPr>
            <w:tcW w:w="2160" w:type="dxa"/>
          </w:tcPr>
          <w:p w:rsidR="00496E67" w:rsidRDefault="00FF7EA6" w:rsidP="00C42CAC">
            <w:pPr>
              <w:rPr>
                <w:rFonts w:asciiTheme="majorHAnsi" w:hAnsiTheme="majorHAnsi"/>
                <w:color w:val="000000" w:themeColor="text1"/>
              </w:rPr>
            </w:pPr>
            <w:r w:rsidRPr="00B5534C">
              <w:rPr>
                <w:rFonts w:asciiTheme="majorHAnsi" w:hAnsiTheme="majorHAnsi"/>
                <w:color w:val="000000" w:themeColor="text1"/>
              </w:rPr>
              <w:t xml:space="preserve">LRSD: </w:t>
            </w:r>
          </w:p>
          <w:p w:rsidR="00C42CAC" w:rsidRPr="00B5534C" w:rsidRDefault="00FF7EA6" w:rsidP="00C42CAC">
            <w:pPr>
              <w:rPr>
                <w:rFonts w:asciiTheme="majorHAnsi" w:hAnsiTheme="majorHAnsi"/>
                <w:color w:val="000000" w:themeColor="text1"/>
              </w:rPr>
            </w:pPr>
            <w:r w:rsidRPr="00B5534C">
              <w:rPr>
                <w:rFonts w:asciiTheme="majorHAnsi" w:hAnsiTheme="majorHAnsi"/>
                <w:color w:val="000000" w:themeColor="text1"/>
              </w:rPr>
              <w:t>Dr. Perkins</w:t>
            </w:r>
          </w:p>
          <w:p w:rsidR="00FF7EA6" w:rsidRPr="00B5534C" w:rsidRDefault="00FF7EA6" w:rsidP="00C42CAC">
            <w:pPr>
              <w:rPr>
                <w:rFonts w:asciiTheme="majorHAnsi" w:hAnsiTheme="majorHAnsi"/>
                <w:color w:val="000000" w:themeColor="text1"/>
              </w:rPr>
            </w:pPr>
          </w:p>
          <w:p w:rsidR="00FF7EA6" w:rsidRPr="00B5534C" w:rsidRDefault="00FF7EA6" w:rsidP="00C42CAC">
            <w:pPr>
              <w:rPr>
                <w:rFonts w:asciiTheme="majorHAnsi" w:hAnsiTheme="majorHAnsi"/>
                <w:color w:val="000000" w:themeColor="text1"/>
              </w:rPr>
            </w:pPr>
            <w:r w:rsidRPr="00B5534C">
              <w:rPr>
                <w:rFonts w:asciiTheme="majorHAnsi" w:hAnsiTheme="majorHAnsi"/>
                <w:color w:val="000000" w:themeColor="text1"/>
              </w:rPr>
              <w:t>Solution Tree</w:t>
            </w:r>
          </w:p>
          <w:p w:rsidR="00020A69" w:rsidRPr="00B5534C" w:rsidRDefault="00020A69" w:rsidP="00C42CAC">
            <w:pPr>
              <w:rPr>
                <w:rFonts w:asciiTheme="majorHAnsi" w:hAnsiTheme="majorHAnsi"/>
                <w:color w:val="000000" w:themeColor="text1"/>
              </w:rPr>
            </w:pPr>
          </w:p>
          <w:p w:rsidR="00020A69" w:rsidRPr="00B5534C" w:rsidRDefault="00020A69" w:rsidP="00C42CAC">
            <w:pPr>
              <w:rPr>
                <w:rFonts w:asciiTheme="majorHAnsi" w:hAnsiTheme="majorHAnsi"/>
                <w:color w:val="000000" w:themeColor="text1"/>
              </w:rPr>
            </w:pPr>
          </w:p>
          <w:p w:rsidR="00020A69" w:rsidRPr="00B5534C" w:rsidRDefault="00020A69" w:rsidP="00C42CAC">
            <w:pPr>
              <w:rPr>
                <w:rFonts w:asciiTheme="majorHAnsi" w:hAnsiTheme="majorHAnsi"/>
                <w:color w:val="000000" w:themeColor="text1"/>
              </w:rPr>
            </w:pPr>
          </w:p>
          <w:p w:rsidR="00020A69" w:rsidRPr="00B5534C" w:rsidRDefault="00020A69" w:rsidP="00C42CAC">
            <w:pPr>
              <w:rPr>
                <w:rFonts w:asciiTheme="majorHAnsi" w:hAnsiTheme="majorHAnsi"/>
                <w:color w:val="000000" w:themeColor="text1"/>
              </w:rPr>
            </w:pPr>
            <w:r w:rsidRPr="00B5534C">
              <w:rPr>
                <w:rFonts w:asciiTheme="majorHAnsi" w:hAnsiTheme="majorHAnsi"/>
                <w:color w:val="000000" w:themeColor="text1"/>
              </w:rPr>
              <w:t>DILT</w:t>
            </w:r>
          </w:p>
        </w:tc>
        <w:tc>
          <w:tcPr>
            <w:tcW w:w="2610" w:type="dxa"/>
          </w:tcPr>
          <w:p w:rsidR="00C42CAC" w:rsidRPr="00B5534C" w:rsidRDefault="002A3AE6" w:rsidP="00C42CAC">
            <w:pPr>
              <w:rPr>
                <w:rFonts w:asciiTheme="majorHAnsi" w:hAnsiTheme="majorHAnsi"/>
                <w:color w:val="000000" w:themeColor="text1"/>
              </w:rPr>
            </w:pPr>
            <w:r w:rsidRPr="00B5534C">
              <w:rPr>
                <w:rFonts w:asciiTheme="majorHAnsi" w:hAnsiTheme="majorHAnsi"/>
                <w:color w:val="000000" w:themeColor="text1"/>
              </w:rPr>
              <w:t>Preschool Support:</w:t>
            </w:r>
          </w:p>
          <w:p w:rsidR="002A3AE6" w:rsidRPr="00B5534C" w:rsidRDefault="00FF7EA6" w:rsidP="00C42CAC">
            <w:pPr>
              <w:rPr>
                <w:rFonts w:asciiTheme="majorHAnsi" w:hAnsiTheme="majorHAnsi"/>
                <w:color w:val="000000" w:themeColor="text1"/>
              </w:rPr>
            </w:pPr>
            <w:r w:rsidRPr="00B5534C">
              <w:rPr>
                <w:rFonts w:asciiTheme="majorHAnsi" w:hAnsiTheme="majorHAnsi"/>
                <w:color w:val="000000" w:themeColor="text1"/>
              </w:rPr>
              <w:t>July: 12,13 and 23,24,25</w:t>
            </w:r>
          </w:p>
          <w:p w:rsidR="00FF7EA6" w:rsidRPr="00B5534C" w:rsidRDefault="00FF7EA6" w:rsidP="00C42CAC">
            <w:pPr>
              <w:rPr>
                <w:rFonts w:asciiTheme="majorHAnsi" w:hAnsiTheme="majorHAnsi"/>
                <w:color w:val="000000" w:themeColor="text1"/>
              </w:rPr>
            </w:pPr>
            <w:r w:rsidRPr="00B5534C">
              <w:rPr>
                <w:rFonts w:asciiTheme="majorHAnsi" w:hAnsiTheme="majorHAnsi"/>
                <w:color w:val="000000" w:themeColor="text1"/>
              </w:rPr>
              <w:t>August: 7</w:t>
            </w:r>
          </w:p>
          <w:p w:rsidR="00FF7EA6" w:rsidRPr="00B5534C" w:rsidRDefault="00FF7EA6" w:rsidP="00C42CAC">
            <w:pPr>
              <w:rPr>
                <w:rFonts w:asciiTheme="majorHAnsi" w:hAnsiTheme="majorHAnsi" w:cs="Calibri"/>
                <w:color w:val="000000" w:themeColor="text1"/>
              </w:rPr>
            </w:pPr>
            <w:r w:rsidRPr="00B5534C">
              <w:rPr>
                <w:rFonts w:asciiTheme="majorHAnsi" w:hAnsiTheme="majorHAnsi" w:cs="Calibri"/>
                <w:color w:val="000000" w:themeColor="text1"/>
              </w:rPr>
              <w:t>September 18 &amp; 19  October 9 &amp; 10</w:t>
            </w:r>
          </w:p>
          <w:p w:rsidR="00020A69" w:rsidRPr="00B5534C" w:rsidRDefault="00020A69" w:rsidP="00C42CAC">
            <w:pPr>
              <w:rPr>
                <w:rFonts w:asciiTheme="majorHAnsi" w:hAnsiTheme="majorHAnsi" w:cs="Calibri"/>
                <w:color w:val="000000" w:themeColor="text1"/>
              </w:rPr>
            </w:pPr>
          </w:p>
          <w:p w:rsidR="00020A69" w:rsidRPr="00B5534C" w:rsidRDefault="00020A69" w:rsidP="00C42CAC">
            <w:pPr>
              <w:rPr>
                <w:rFonts w:asciiTheme="majorHAnsi" w:hAnsiTheme="majorHAnsi"/>
                <w:color w:val="000000" w:themeColor="text1"/>
              </w:rPr>
            </w:pPr>
            <w:r w:rsidRPr="00B5534C">
              <w:rPr>
                <w:rFonts w:asciiTheme="majorHAnsi" w:hAnsiTheme="majorHAnsi"/>
                <w:color w:val="000000" w:themeColor="text1"/>
              </w:rPr>
              <w:t>Ongoing support with bi-quarterly checks</w:t>
            </w:r>
          </w:p>
        </w:tc>
        <w:tc>
          <w:tcPr>
            <w:tcW w:w="4518" w:type="dxa"/>
          </w:tcPr>
          <w:p w:rsidR="00020A69" w:rsidRPr="00B5534C" w:rsidRDefault="00020A69" w:rsidP="00020A69">
            <w:pPr>
              <w:ind w:left="360"/>
              <w:rPr>
                <w:rFonts w:asciiTheme="majorHAnsi" w:hAnsiTheme="majorHAnsi" w:cs="Calibri"/>
                <w:color w:val="000000" w:themeColor="text1"/>
              </w:rPr>
            </w:pPr>
            <w:r w:rsidRPr="00B5534C">
              <w:rPr>
                <w:rFonts w:asciiTheme="majorHAnsi" w:hAnsiTheme="majorHAnsi" w:cs="Calibri"/>
                <w:color w:val="000000" w:themeColor="text1"/>
              </w:rPr>
              <w:t>Principal feedback and observations using TESS</w:t>
            </w:r>
          </w:p>
          <w:p w:rsidR="00020A69" w:rsidRPr="00B5534C" w:rsidRDefault="00020A69" w:rsidP="00020A69">
            <w:pPr>
              <w:ind w:left="360"/>
              <w:rPr>
                <w:rFonts w:asciiTheme="majorHAnsi" w:hAnsiTheme="majorHAnsi" w:cs="Calibri"/>
                <w:color w:val="000000" w:themeColor="text1"/>
              </w:rPr>
            </w:pPr>
            <w:r w:rsidRPr="00B5534C">
              <w:rPr>
                <w:rFonts w:asciiTheme="majorHAnsi" w:hAnsiTheme="majorHAnsi" w:cs="Calibri"/>
                <w:color w:val="000000" w:themeColor="text1"/>
              </w:rPr>
              <w:t xml:space="preserve">Principals will attend Grade Level </w:t>
            </w:r>
            <w:r w:rsidR="006034A8">
              <w:rPr>
                <w:rFonts w:asciiTheme="majorHAnsi" w:hAnsiTheme="majorHAnsi" w:cs="Calibri"/>
                <w:color w:val="000000" w:themeColor="text1"/>
              </w:rPr>
              <w:t>team meetings</w:t>
            </w:r>
            <w:r w:rsidRPr="00B5534C">
              <w:rPr>
                <w:rFonts w:asciiTheme="majorHAnsi" w:hAnsiTheme="majorHAnsi" w:cs="Calibri"/>
                <w:color w:val="000000" w:themeColor="text1"/>
              </w:rPr>
              <w:t xml:space="preserve"> and facilitate monthly faculty and staff </w:t>
            </w:r>
            <w:r w:rsidR="006034A8">
              <w:rPr>
                <w:rFonts w:asciiTheme="majorHAnsi" w:hAnsiTheme="majorHAnsi" w:cs="Calibri"/>
                <w:color w:val="000000" w:themeColor="text1"/>
              </w:rPr>
              <w:t>team meetings as part of the PLC process.</w:t>
            </w:r>
          </w:p>
          <w:p w:rsidR="00020A69" w:rsidRPr="00B5534C" w:rsidRDefault="00020A69" w:rsidP="00020A69">
            <w:pPr>
              <w:ind w:left="360"/>
              <w:rPr>
                <w:rFonts w:asciiTheme="majorHAnsi" w:hAnsiTheme="majorHAnsi" w:cs="Calibri"/>
                <w:color w:val="000000" w:themeColor="text1"/>
              </w:rPr>
            </w:pPr>
          </w:p>
          <w:p w:rsidR="00C42CAC" w:rsidRPr="00B5534C" w:rsidRDefault="00C42CAC" w:rsidP="00C42CAC">
            <w:pPr>
              <w:rPr>
                <w:rFonts w:asciiTheme="majorHAnsi" w:hAnsiTheme="majorHAnsi"/>
                <w:color w:val="000000" w:themeColor="text1"/>
              </w:rPr>
            </w:pPr>
          </w:p>
        </w:tc>
      </w:tr>
    </w:tbl>
    <w:p w:rsidR="00C42CAC" w:rsidRPr="00B5534C" w:rsidRDefault="00C42CAC" w:rsidP="00C42CAC">
      <w:pPr>
        <w:spacing w:after="0" w:line="240" w:lineRule="auto"/>
        <w:jc w:val="center"/>
        <w:rPr>
          <w:rFonts w:asciiTheme="majorHAnsi" w:hAnsiTheme="majorHAnsi"/>
          <w:color w:val="000000" w:themeColor="text1"/>
        </w:rPr>
      </w:pPr>
    </w:p>
    <w:tbl>
      <w:tblPr>
        <w:tblStyle w:val="TableGrid"/>
        <w:tblW w:w="0" w:type="auto"/>
        <w:tblLook w:val="04A0" w:firstRow="1" w:lastRow="0" w:firstColumn="1" w:lastColumn="0" w:noHBand="0" w:noVBand="1"/>
      </w:tblPr>
      <w:tblGrid>
        <w:gridCol w:w="3812"/>
        <w:gridCol w:w="2134"/>
        <w:gridCol w:w="2566"/>
        <w:gridCol w:w="4438"/>
      </w:tblGrid>
      <w:tr w:rsidR="004F2284" w:rsidRPr="00B5534C" w:rsidTr="005C0D23">
        <w:tc>
          <w:tcPr>
            <w:tcW w:w="13176" w:type="dxa"/>
            <w:gridSpan w:val="4"/>
          </w:tcPr>
          <w:p w:rsidR="002D46F7" w:rsidRPr="00B5534C" w:rsidRDefault="002D46F7" w:rsidP="002D46F7">
            <w:pPr>
              <w:rPr>
                <w:rFonts w:asciiTheme="majorHAnsi" w:hAnsiTheme="majorHAnsi"/>
                <w:b/>
                <w:color w:val="000000" w:themeColor="text1"/>
              </w:rPr>
            </w:pPr>
            <w:r w:rsidRPr="00B5534C">
              <w:rPr>
                <w:rFonts w:asciiTheme="majorHAnsi" w:hAnsiTheme="majorHAnsi"/>
                <w:b/>
                <w:color w:val="000000" w:themeColor="text1"/>
              </w:rPr>
              <w:t xml:space="preserve">Goal 2: </w:t>
            </w:r>
            <w:r>
              <w:rPr>
                <w:rFonts w:asciiTheme="majorHAnsi" w:hAnsiTheme="majorHAnsi"/>
                <w:b/>
                <w:color w:val="000000" w:themeColor="text1"/>
              </w:rPr>
              <w:t>To provide tiered support to schools as they learn and implement strategies that will improve reading instruction</w:t>
            </w:r>
          </w:p>
          <w:p w:rsidR="00BE5E86" w:rsidRDefault="00BE5E86" w:rsidP="00BE5E86">
            <w:pPr>
              <w:pStyle w:val="NormalWeb"/>
              <w:rPr>
                <w:rFonts w:asciiTheme="majorHAnsi" w:hAnsiTheme="majorHAnsi" w:cs="Tahoma"/>
                <w:b/>
                <w:color w:val="000000"/>
                <w:sz w:val="22"/>
                <w:szCs w:val="22"/>
              </w:rPr>
            </w:pPr>
          </w:p>
          <w:p w:rsidR="00BE5E86" w:rsidRPr="00356206" w:rsidRDefault="00BE5E86" w:rsidP="00BE5E86">
            <w:pPr>
              <w:pStyle w:val="NormalWeb"/>
              <w:rPr>
                <w:rFonts w:asciiTheme="majorHAnsi" w:hAnsiTheme="majorHAnsi" w:cs="Tahoma"/>
                <w:color w:val="000000"/>
                <w:sz w:val="22"/>
                <w:szCs w:val="22"/>
              </w:rPr>
            </w:pPr>
            <w:r w:rsidRPr="00356206">
              <w:rPr>
                <w:rFonts w:asciiTheme="majorHAnsi" w:hAnsiTheme="majorHAnsi" w:cs="Tahoma"/>
                <w:b/>
                <w:color w:val="000000"/>
                <w:sz w:val="22"/>
                <w:szCs w:val="22"/>
              </w:rPr>
              <w:t>Rationale:</w:t>
            </w:r>
            <w:r w:rsidRPr="00356206">
              <w:rPr>
                <w:rFonts w:asciiTheme="majorHAnsi" w:hAnsiTheme="majorHAnsi" w:cs="Tahoma"/>
                <w:color w:val="000000"/>
                <w:sz w:val="22"/>
                <w:szCs w:val="22"/>
              </w:rPr>
              <w:t xml:space="preserve"> </w:t>
            </w:r>
            <w:r>
              <w:rPr>
                <w:rFonts w:asciiTheme="majorHAnsi" w:hAnsiTheme="majorHAnsi" w:cs="Tahoma"/>
                <w:color w:val="000000"/>
                <w:sz w:val="22"/>
                <w:szCs w:val="22"/>
              </w:rPr>
              <w:t>To ensure that every student in our district is able to read on grade level by Grade 3. To accomplish this goal, we have aligned o</w:t>
            </w:r>
            <w:r w:rsidRPr="00356206">
              <w:rPr>
                <w:rFonts w:asciiTheme="majorHAnsi" w:hAnsiTheme="majorHAnsi" w:cs="Tahoma"/>
                <w:color w:val="000000"/>
                <w:sz w:val="22"/>
                <w:szCs w:val="22"/>
              </w:rPr>
              <w:t>ur vision for reading with the state’s vision as articulated by R.I.S.E. (Reading Initiative for Student Excellence). The intended goals for R.I.S.E. are to (1) S</w:t>
            </w:r>
            <w:r w:rsidRPr="00356206">
              <w:rPr>
                <w:rFonts w:asciiTheme="majorHAnsi" w:hAnsiTheme="majorHAnsi" w:cs="Arial"/>
                <w:sz w:val="22"/>
                <w:szCs w:val="22"/>
              </w:rPr>
              <w:t>harpen the focus and strengthen instruction;</w:t>
            </w:r>
            <w:r w:rsidRPr="00356206">
              <w:rPr>
                <w:rFonts w:asciiTheme="majorHAnsi" w:hAnsiTheme="majorHAnsi" w:cs="Tahoma"/>
                <w:sz w:val="22"/>
                <w:szCs w:val="22"/>
              </w:rPr>
              <w:t xml:space="preserve"> (2) </w:t>
            </w:r>
            <w:r w:rsidRPr="00356206">
              <w:rPr>
                <w:rFonts w:asciiTheme="majorHAnsi" w:hAnsiTheme="majorHAnsi" w:cs="Arial"/>
                <w:sz w:val="22"/>
                <w:szCs w:val="22"/>
              </w:rPr>
              <w:t>Create community collaboration, </w:t>
            </w:r>
            <w:r w:rsidRPr="00356206">
              <w:rPr>
                <w:rFonts w:asciiTheme="majorHAnsi" w:hAnsiTheme="majorHAnsi" w:cs="Tahoma"/>
                <w:sz w:val="22"/>
                <w:szCs w:val="22"/>
              </w:rPr>
              <w:t>and (3)</w:t>
            </w:r>
            <w:r w:rsidRPr="00356206">
              <w:rPr>
                <w:rStyle w:val="Strong"/>
                <w:rFonts w:asciiTheme="majorHAnsi" w:hAnsiTheme="majorHAnsi" w:cs="Arial"/>
                <w:sz w:val="22"/>
                <w:szCs w:val="22"/>
              </w:rPr>
              <w:t> </w:t>
            </w:r>
            <w:r w:rsidRPr="00356206">
              <w:rPr>
                <w:rFonts w:asciiTheme="majorHAnsi" w:hAnsiTheme="majorHAnsi" w:cs="Arial"/>
                <w:sz w:val="22"/>
                <w:szCs w:val="22"/>
              </w:rPr>
              <w:t>Build a culture of reading.</w:t>
            </w:r>
          </w:p>
          <w:p w:rsidR="002D46F7" w:rsidRDefault="002D46F7" w:rsidP="002D46F7">
            <w:pPr>
              <w:rPr>
                <w:rFonts w:asciiTheme="majorHAnsi" w:hAnsiTheme="majorHAnsi"/>
                <w:color w:val="000000" w:themeColor="text1"/>
              </w:rPr>
            </w:pPr>
          </w:p>
          <w:p w:rsidR="004F2284" w:rsidRPr="00B5534C" w:rsidRDefault="002D46F7" w:rsidP="005C0D23">
            <w:pPr>
              <w:rPr>
                <w:rFonts w:asciiTheme="majorHAnsi" w:hAnsiTheme="majorHAnsi"/>
                <w:b/>
                <w:color w:val="000000" w:themeColor="text1"/>
              </w:rPr>
            </w:pPr>
            <w:r w:rsidRPr="008D0DD0">
              <w:rPr>
                <w:rFonts w:asciiTheme="majorHAnsi" w:hAnsiTheme="majorHAnsi"/>
                <w:b/>
                <w:color w:val="000000" w:themeColor="text1"/>
                <w:u w:val="single"/>
              </w:rPr>
              <w:t>Measurement</w:t>
            </w:r>
            <w:r w:rsidRPr="002D46F7">
              <w:rPr>
                <w:rFonts w:asciiTheme="majorHAnsi" w:hAnsiTheme="majorHAnsi"/>
                <w:b/>
                <w:color w:val="000000" w:themeColor="text1"/>
              </w:rPr>
              <w:t>:</w:t>
            </w:r>
            <w:r>
              <w:rPr>
                <w:rFonts w:asciiTheme="majorHAnsi" w:hAnsiTheme="majorHAnsi"/>
                <w:color w:val="000000" w:themeColor="text1"/>
              </w:rPr>
              <w:t xml:space="preserve"> All Little Rock School District elementary and secondary schools will implement effective instructional strategies and intensive interventions in order to meet the needs of individual students to achieve grade level reading readiness benchmarks.</w:t>
            </w:r>
          </w:p>
          <w:p w:rsidR="004F2284" w:rsidRPr="00B5534C" w:rsidRDefault="004F2284" w:rsidP="005C0D23">
            <w:pPr>
              <w:rPr>
                <w:rFonts w:asciiTheme="majorHAnsi" w:hAnsiTheme="majorHAnsi"/>
                <w:b/>
                <w:color w:val="000000" w:themeColor="text1"/>
              </w:rPr>
            </w:pPr>
          </w:p>
        </w:tc>
      </w:tr>
      <w:tr w:rsidR="004F2284" w:rsidRPr="00B5534C" w:rsidTr="00BE5E86">
        <w:tc>
          <w:tcPr>
            <w:tcW w:w="3888" w:type="dxa"/>
            <w:shd w:val="clear" w:color="auto" w:fill="D9D9D9" w:themeFill="background1" w:themeFillShade="D9"/>
          </w:tcPr>
          <w:p w:rsidR="004F2284" w:rsidRPr="00B5534C" w:rsidRDefault="004F2284" w:rsidP="005C0D23">
            <w:pPr>
              <w:jc w:val="center"/>
              <w:rPr>
                <w:rFonts w:asciiTheme="majorHAnsi" w:hAnsiTheme="majorHAnsi"/>
                <w:color w:val="000000" w:themeColor="text1"/>
              </w:rPr>
            </w:pPr>
            <w:r w:rsidRPr="00B5534C">
              <w:rPr>
                <w:rFonts w:asciiTheme="majorHAnsi" w:hAnsiTheme="majorHAnsi"/>
                <w:color w:val="000000" w:themeColor="text1"/>
              </w:rPr>
              <w:t>Activity</w:t>
            </w:r>
          </w:p>
        </w:tc>
        <w:tc>
          <w:tcPr>
            <w:tcW w:w="2160" w:type="dxa"/>
            <w:shd w:val="clear" w:color="auto" w:fill="D9D9D9" w:themeFill="background1" w:themeFillShade="D9"/>
          </w:tcPr>
          <w:p w:rsidR="004F2284" w:rsidRPr="00B5534C" w:rsidRDefault="004F2284" w:rsidP="005C0D23">
            <w:pPr>
              <w:jc w:val="center"/>
              <w:rPr>
                <w:rFonts w:asciiTheme="majorHAnsi" w:hAnsiTheme="majorHAnsi"/>
                <w:color w:val="000000" w:themeColor="text1"/>
              </w:rPr>
            </w:pPr>
            <w:r w:rsidRPr="00B5534C">
              <w:rPr>
                <w:rFonts w:asciiTheme="majorHAnsi" w:hAnsiTheme="majorHAnsi"/>
                <w:color w:val="000000" w:themeColor="text1"/>
              </w:rPr>
              <w:t>Persons Responsible</w:t>
            </w:r>
          </w:p>
        </w:tc>
        <w:tc>
          <w:tcPr>
            <w:tcW w:w="2610" w:type="dxa"/>
            <w:shd w:val="clear" w:color="auto" w:fill="D9D9D9" w:themeFill="background1" w:themeFillShade="D9"/>
          </w:tcPr>
          <w:p w:rsidR="004F2284" w:rsidRPr="00B5534C" w:rsidRDefault="004F2284" w:rsidP="005C0D23">
            <w:pPr>
              <w:jc w:val="center"/>
              <w:rPr>
                <w:rFonts w:asciiTheme="majorHAnsi" w:hAnsiTheme="majorHAnsi"/>
                <w:color w:val="000000" w:themeColor="text1"/>
              </w:rPr>
            </w:pPr>
            <w:r w:rsidRPr="00B5534C">
              <w:rPr>
                <w:rFonts w:asciiTheme="majorHAnsi" w:hAnsiTheme="majorHAnsi"/>
                <w:color w:val="000000" w:themeColor="text1"/>
              </w:rPr>
              <w:t>Timeline</w:t>
            </w:r>
          </w:p>
        </w:tc>
        <w:tc>
          <w:tcPr>
            <w:tcW w:w="4518" w:type="dxa"/>
            <w:shd w:val="clear" w:color="auto" w:fill="D9D9D9" w:themeFill="background1" w:themeFillShade="D9"/>
          </w:tcPr>
          <w:p w:rsidR="004F2284" w:rsidRPr="00B5534C" w:rsidRDefault="004F2284" w:rsidP="005C0D23">
            <w:pPr>
              <w:jc w:val="center"/>
              <w:rPr>
                <w:rFonts w:asciiTheme="majorHAnsi" w:hAnsiTheme="majorHAnsi"/>
                <w:color w:val="000000" w:themeColor="text1"/>
              </w:rPr>
            </w:pPr>
            <w:r w:rsidRPr="00B5534C">
              <w:rPr>
                <w:rFonts w:asciiTheme="majorHAnsi" w:hAnsiTheme="majorHAnsi"/>
                <w:color w:val="000000" w:themeColor="text1"/>
              </w:rPr>
              <w:t>Evidence/Outcome</w:t>
            </w:r>
          </w:p>
        </w:tc>
      </w:tr>
      <w:tr w:rsidR="004F2284" w:rsidRPr="00B5534C" w:rsidTr="005C0D23">
        <w:tc>
          <w:tcPr>
            <w:tcW w:w="3888" w:type="dxa"/>
          </w:tcPr>
          <w:p w:rsidR="004F2284" w:rsidRPr="00B5534C" w:rsidRDefault="004F2284" w:rsidP="004F2284">
            <w:pPr>
              <w:rPr>
                <w:rFonts w:asciiTheme="majorHAnsi" w:hAnsiTheme="majorHAnsi" w:cs="Calibri"/>
                <w:color w:val="000000" w:themeColor="text1"/>
              </w:rPr>
            </w:pPr>
            <w:r w:rsidRPr="00B5534C">
              <w:rPr>
                <w:rFonts w:asciiTheme="majorHAnsi" w:hAnsiTheme="majorHAnsi" w:cs="Calibri"/>
                <w:color w:val="000000" w:themeColor="text1"/>
              </w:rPr>
              <w:t>R</w:t>
            </w:r>
            <w:r w:rsidR="00496E67">
              <w:rPr>
                <w:rFonts w:asciiTheme="majorHAnsi" w:hAnsiTheme="majorHAnsi" w:cs="Calibri"/>
                <w:color w:val="000000" w:themeColor="text1"/>
              </w:rPr>
              <w:t>.</w:t>
            </w:r>
            <w:r w:rsidRPr="00B5534C">
              <w:rPr>
                <w:rFonts w:asciiTheme="majorHAnsi" w:hAnsiTheme="majorHAnsi" w:cs="Calibri"/>
                <w:color w:val="000000" w:themeColor="text1"/>
              </w:rPr>
              <w:t>I</w:t>
            </w:r>
            <w:r w:rsidR="00496E67">
              <w:rPr>
                <w:rFonts w:asciiTheme="majorHAnsi" w:hAnsiTheme="majorHAnsi" w:cs="Calibri"/>
                <w:color w:val="000000" w:themeColor="text1"/>
              </w:rPr>
              <w:t>.</w:t>
            </w:r>
            <w:r w:rsidRPr="00B5534C">
              <w:rPr>
                <w:rFonts w:asciiTheme="majorHAnsi" w:hAnsiTheme="majorHAnsi" w:cs="Calibri"/>
                <w:color w:val="000000" w:themeColor="text1"/>
              </w:rPr>
              <w:t>S</w:t>
            </w:r>
            <w:r w:rsidR="00496E67">
              <w:rPr>
                <w:rFonts w:asciiTheme="majorHAnsi" w:hAnsiTheme="majorHAnsi" w:cs="Calibri"/>
                <w:color w:val="000000" w:themeColor="text1"/>
              </w:rPr>
              <w:t>.</w:t>
            </w:r>
            <w:r w:rsidRPr="00B5534C">
              <w:rPr>
                <w:rFonts w:asciiTheme="majorHAnsi" w:hAnsiTheme="majorHAnsi" w:cs="Calibri"/>
                <w:color w:val="000000" w:themeColor="text1"/>
              </w:rPr>
              <w:t>E</w:t>
            </w:r>
            <w:r w:rsidR="00496E67">
              <w:rPr>
                <w:rFonts w:asciiTheme="majorHAnsi" w:hAnsiTheme="majorHAnsi" w:cs="Calibri"/>
                <w:color w:val="000000" w:themeColor="text1"/>
              </w:rPr>
              <w:t>.</w:t>
            </w:r>
            <w:r w:rsidRPr="00B5534C">
              <w:rPr>
                <w:rFonts w:asciiTheme="majorHAnsi" w:hAnsiTheme="majorHAnsi" w:cs="Calibri"/>
                <w:color w:val="000000" w:themeColor="text1"/>
              </w:rPr>
              <w:t xml:space="preserve"> Professional Development for Elementary Principals</w:t>
            </w:r>
          </w:p>
          <w:p w:rsidR="004F2284" w:rsidRPr="00B5534C" w:rsidRDefault="004F2284" w:rsidP="004F2284">
            <w:pPr>
              <w:rPr>
                <w:rFonts w:asciiTheme="majorHAnsi" w:hAnsiTheme="majorHAnsi"/>
                <w:color w:val="000000" w:themeColor="text1"/>
              </w:rPr>
            </w:pPr>
          </w:p>
        </w:tc>
        <w:tc>
          <w:tcPr>
            <w:tcW w:w="2160" w:type="dxa"/>
          </w:tcPr>
          <w:p w:rsidR="006711D9" w:rsidRPr="00B5534C" w:rsidRDefault="006711D9" w:rsidP="005C0D23">
            <w:pPr>
              <w:rPr>
                <w:rFonts w:asciiTheme="majorHAnsi" w:hAnsiTheme="majorHAnsi"/>
                <w:color w:val="000000" w:themeColor="text1"/>
              </w:rPr>
            </w:pPr>
            <w:r w:rsidRPr="00B5534C">
              <w:rPr>
                <w:rFonts w:asciiTheme="majorHAnsi" w:hAnsiTheme="majorHAnsi"/>
                <w:color w:val="000000" w:themeColor="text1"/>
              </w:rPr>
              <w:t xml:space="preserve">LRSD: </w:t>
            </w:r>
          </w:p>
          <w:p w:rsidR="006711D9" w:rsidRPr="00B5534C" w:rsidRDefault="006711D9" w:rsidP="006711D9">
            <w:pPr>
              <w:rPr>
                <w:rFonts w:asciiTheme="majorHAnsi" w:hAnsiTheme="majorHAnsi"/>
                <w:color w:val="000000" w:themeColor="text1"/>
              </w:rPr>
            </w:pPr>
            <w:r w:rsidRPr="00B5534C">
              <w:rPr>
                <w:rFonts w:asciiTheme="majorHAnsi" w:hAnsiTheme="majorHAnsi"/>
                <w:color w:val="000000" w:themeColor="text1"/>
              </w:rPr>
              <w:t>Sabrina Stout</w:t>
            </w:r>
          </w:p>
          <w:p w:rsidR="006711D9" w:rsidRPr="00B5534C" w:rsidRDefault="006711D9" w:rsidP="006711D9">
            <w:pPr>
              <w:rPr>
                <w:rFonts w:asciiTheme="majorHAnsi" w:hAnsiTheme="majorHAnsi"/>
                <w:color w:val="000000" w:themeColor="text1"/>
              </w:rPr>
            </w:pPr>
            <w:r w:rsidRPr="00B5534C">
              <w:rPr>
                <w:rFonts w:asciiTheme="majorHAnsi" w:hAnsiTheme="majorHAnsi"/>
                <w:color w:val="000000" w:themeColor="text1"/>
              </w:rPr>
              <w:t>Elementary Literacy Facilitators</w:t>
            </w:r>
          </w:p>
          <w:p w:rsidR="006711D9" w:rsidRPr="00B5534C" w:rsidRDefault="006711D9" w:rsidP="006711D9">
            <w:pPr>
              <w:rPr>
                <w:rFonts w:asciiTheme="majorHAnsi" w:hAnsiTheme="majorHAnsi"/>
                <w:color w:val="000000" w:themeColor="text1"/>
              </w:rPr>
            </w:pPr>
            <w:r w:rsidRPr="00B5534C">
              <w:rPr>
                <w:rFonts w:asciiTheme="majorHAnsi" w:hAnsiTheme="majorHAnsi"/>
                <w:color w:val="000000" w:themeColor="text1"/>
              </w:rPr>
              <w:t xml:space="preserve">ADE </w:t>
            </w:r>
          </w:p>
          <w:p w:rsidR="006711D9" w:rsidRPr="00B5534C" w:rsidRDefault="006711D9" w:rsidP="006711D9">
            <w:pPr>
              <w:rPr>
                <w:rFonts w:asciiTheme="majorHAnsi" w:hAnsiTheme="majorHAnsi"/>
                <w:color w:val="000000" w:themeColor="text1"/>
              </w:rPr>
            </w:pPr>
            <w:r w:rsidRPr="00B5534C">
              <w:rPr>
                <w:rFonts w:asciiTheme="majorHAnsi" w:hAnsiTheme="majorHAnsi"/>
                <w:color w:val="000000" w:themeColor="text1"/>
              </w:rPr>
              <w:t>Vickie King</w:t>
            </w:r>
          </w:p>
        </w:tc>
        <w:tc>
          <w:tcPr>
            <w:tcW w:w="2610" w:type="dxa"/>
          </w:tcPr>
          <w:p w:rsidR="006711D9" w:rsidRPr="00B5534C" w:rsidRDefault="00496E67" w:rsidP="005C0D23">
            <w:pPr>
              <w:rPr>
                <w:rFonts w:asciiTheme="majorHAnsi" w:hAnsiTheme="majorHAnsi"/>
                <w:color w:val="000000" w:themeColor="text1"/>
              </w:rPr>
            </w:pPr>
            <w:r>
              <w:rPr>
                <w:rFonts w:asciiTheme="majorHAnsi" w:hAnsiTheme="majorHAnsi"/>
                <w:color w:val="000000" w:themeColor="text1"/>
              </w:rPr>
              <w:t xml:space="preserve">Ongoing: </w:t>
            </w:r>
            <w:r w:rsidR="006711D9" w:rsidRPr="00B5534C">
              <w:rPr>
                <w:rFonts w:asciiTheme="majorHAnsi" w:hAnsiTheme="majorHAnsi"/>
                <w:color w:val="000000" w:themeColor="text1"/>
              </w:rPr>
              <w:t>TBD</w:t>
            </w:r>
          </w:p>
        </w:tc>
        <w:tc>
          <w:tcPr>
            <w:tcW w:w="4518" w:type="dxa"/>
          </w:tcPr>
          <w:p w:rsidR="006711D9" w:rsidRPr="00B5534C" w:rsidRDefault="006711D9" w:rsidP="006711D9">
            <w:pPr>
              <w:rPr>
                <w:rFonts w:asciiTheme="majorHAnsi" w:hAnsiTheme="majorHAnsi" w:cs="Calibri"/>
                <w:color w:val="000000" w:themeColor="text1"/>
              </w:rPr>
            </w:pPr>
            <w:r w:rsidRPr="00B5534C">
              <w:rPr>
                <w:rFonts w:asciiTheme="majorHAnsi" w:hAnsiTheme="majorHAnsi" w:cs="Calibri"/>
                <w:color w:val="000000" w:themeColor="text1"/>
              </w:rPr>
              <w:t>RISE Observation Protocol for Elementary Principals</w:t>
            </w:r>
          </w:p>
          <w:p w:rsidR="004F2284" w:rsidRPr="00B5534C" w:rsidRDefault="004F2284" w:rsidP="005C0D23">
            <w:pPr>
              <w:rPr>
                <w:rFonts w:asciiTheme="majorHAnsi" w:hAnsiTheme="majorHAnsi"/>
                <w:color w:val="000000" w:themeColor="text1"/>
              </w:rPr>
            </w:pPr>
          </w:p>
        </w:tc>
      </w:tr>
      <w:tr w:rsidR="004F2284" w:rsidRPr="00B5534C" w:rsidTr="005C0D23">
        <w:tc>
          <w:tcPr>
            <w:tcW w:w="3888" w:type="dxa"/>
          </w:tcPr>
          <w:p w:rsidR="004F2284" w:rsidRPr="00B5534C" w:rsidRDefault="004F2284" w:rsidP="004F2284">
            <w:pPr>
              <w:rPr>
                <w:rFonts w:asciiTheme="majorHAnsi" w:hAnsiTheme="majorHAnsi" w:cs="Calibri"/>
                <w:color w:val="000000" w:themeColor="text1"/>
              </w:rPr>
            </w:pPr>
            <w:r w:rsidRPr="00B5534C">
              <w:rPr>
                <w:rFonts w:asciiTheme="majorHAnsi" w:hAnsiTheme="majorHAnsi" w:cs="Calibri"/>
                <w:color w:val="000000" w:themeColor="text1"/>
              </w:rPr>
              <w:t>ADE will provide TESS professional development on using Domain 3 Instruction equipping leaders to provide reflective feedback and support</w:t>
            </w:r>
          </w:p>
          <w:p w:rsidR="004F2284" w:rsidRPr="00B5534C" w:rsidRDefault="004F2284" w:rsidP="005C0D23">
            <w:pPr>
              <w:rPr>
                <w:rFonts w:asciiTheme="majorHAnsi" w:hAnsiTheme="majorHAnsi"/>
                <w:color w:val="000000" w:themeColor="text1"/>
              </w:rPr>
            </w:pPr>
          </w:p>
        </w:tc>
        <w:tc>
          <w:tcPr>
            <w:tcW w:w="2160" w:type="dxa"/>
          </w:tcPr>
          <w:p w:rsidR="00496E67" w:rsidRDefault="00496E67" w:rsidP="005C0D23">
            <w:pPr>
              <w:rPr>
                <w:rFonts w:asciiTheme="majorHAnsi" w:hAnsiTheme="majorHAnsi"/>
                <w:color w:val="000000" w:themeColor="text1"/>
              </w:rPr>
            </w:pPr>
            <w:r>
              <w:rPr>
                <w:rFonts w:asciiTheme="majorHAnsi" w:hAnsiTheme="majorHAnsi"/>
                <w:color w:val="000000" w:themeColor="text1"/>
              </w:rPr>
              <w:t>LRSD:</w:t>
            </w:r>
          </w:p>
          <w:p w:rsidR="004F2284" w:rsidRPr="00B5534C" w:rsidRDefault="006711D9" w:rsidP="005C0D23">
            <w:pPr>
              <w:rPr>
                <w:rFonts w:asciiTheme="majorHAnsi" w:hAnsiTheme="majorHAnsi"/>
                <w:color w:val="000000" w:themeColor="text1"/>
              </w:rPr>
            </w:pPr>
            <w:r w:rsidRPr="00B5534C">
              <w:rPr>
                <w:rFonts w:asciiTheme="majorHAnsi" w:hAnsiTheme="majorHAnsi"/>
                <w:color w:val="000000" w:themeColor="text1"/>
              </w:rPr>
              <w:t>DILT</w:t>
            </w:r>
          </w:p>
          <w:p w:rsidR="00496E67" w:rsidRDefault="00496E67" w:rsidP="005C0D23">
            <w:pPr>
              <w:rPr>
                <w:rFonts w:asciiTheme="majorHAnsi" w:hAnsiTheme="majorHAnsi"/>
                <w:color w:val="000000" w:themeColor="text1"/>
              </w:rPr>
            </w:pPr>
          </w:p>
          <w:p w:rsidR="006711D9" w:rsidRPr="00B5534C" w:rsidRDefault="006711D9" w:rsidP="005C0D23">
            <w:pPr>
              <w:rPr>
                <w:rFonts w:asciiTheme="majorHAnsi" w:hAnsiTheme="majorHAnsi"/>
                <w:color w:val="000000" w:themeColor="text1"/>
              </w:rPr>
            </w:pPr>
            <w:r w:rsidRPr="00B5534C">
              <w:rPr>
                <w:rFonts w:asciiTheme="majorHAnsi" w:hAnsiTheme="majorHAnsi"/>
                <w:color w:val="000000" w:themeColor="text1"/>
              </w:rPr>
              <w:t>ADE:</w:t>
            </w:r>
          </w:p>
          <w:p w:rsidR="006711D9" w:rsidRPr="00496E67" w:rsidRDefault="006711D9" w:rsidP="00496E67">
            <w:pPr>
              <w:rPr>
                <w:rFonts w:asciiTheme="majorHAnsi" w:hAnsiTheme="majorHAnsi"/>
                <w:color w:val="000000" w:themeColor="text1"/>
              </w:rPr>
            </w:pPr>
            <w:r w:rsidRPr="00496E67">
              <w:rPr>
                <w:rFonts w:asciiTheme="majorHAnsi" w:hAnsiTheme="majorHAnsi"/>
                <w:color w:val="000000" w:themeColor="text1"/>
              </w:rPr>
              <w:t>Sandra Hurst</w:t>
            </w:r>
          </w:p>
          <w:p w:rsidR="006711D9" w:rsidRPr="00496E67" w:rsidRDefault="006711D9" w:rsidP="00496E67">
            <w:pPr>
              <w:rPr>
                <w:rFonts w:asciiTheme="majorHAnsi" w:hAnsiTheme="majorHAnsi"/>
                <w:color w:val="000000" w:themeColor="text1"/>
              </w:rPr>
            </w:pPr>
            <w:r w:rsidRPr="00496E67">
              <w:rPr>
                <w:rFonts w:asciiTheme="majorHAnsi" w:hAnsiTheme="majorHAnsi"/>
                <w:color w:val="000000" w:themeColor="text1"/>
              </w:rPr>
              <w:t>Brent Miller</w:t>
            </w:r>
          </w:p>
        </w:tc>
        <w:tc>
          <w:tcPr>
            <w:tcW w:w="2610" w:type="dxa"/>
          </w:tcPr>
          <w:p w:rsidR="004F2284" w:rsidRPr="00B5534C" w:rsidRDefault="00820E04" w:rsidP="00820E04">
            <w:pPr>
              <w:pStyle w:val="ListParagraph"/>
              <w:ind w:left="0"/>
              <w:jc w:val="both"/>
              <w:rPr>
                <w:rFonts w:asciiTheme="majorHAnsi" w:hAnsiTheme="majorHAnsi"/>
                <w:color w:val="000000" w:themeColor="text1"/>
                <w:sz w:val="22"/>
                <w:szCs w:val="22"/>
              </w:rPr>
            </w:pPr>
            <w:r w:rsidRPr="00B5534C">
              <w:rPr>
                <w:rFonts w:asciiTheme="majorHAnsi" w:hAnsiTheme="majorHAnsi"/>
                <w:color w:val="000000" w:themeColor="text1"/>
                <w:sz w:val="22"/>
                <w:szCs w:val="22"/>
              </w:rPr>
              <w:t>TBD</w:t>
            </w:r>
          </w:p>
        </w:tc>
        <w:tc>
          <w:tcPr>
            <w:tcW w:w="4518" w:type="dxa"/>
          </w:tcPr>
          <w:p w:rsidR="004F2284" w:rsidRPr="00B5534C" w:rsidRDefault="006711D9" w:rsidP="005C0D23">
            <w:pPr>
              <w:rPr>
                <w:rFonts w:asciiTheme="majorHAnsi" w:hAnsiTheme="majorHAnsi"/>
                <w:color w:val="000000" w:themeColor="text1"/>
              </w:rPr>
            </w:pPr>
            <w:r w:rsidRPr="00B5534C">
              <w:rPr>
                <w:rFonts w:asciiTheme="majorHAnsi" w:hAnsiTheme="majorHAnsi"/>
                <w:color w:val="000000" w:themeColor="text1"/>
              </w:rPr>
              <w:t xml:space="preserve">Review samples of principal feedback to determine additional </w:t>
            </w:r>
            <w:r w:rsidR="00496E67">
              <w:rPr>
                <w:rFonts w:asciiTheme="majorHAnsi" w:hAnsiTheme="majorHAnsi"/>
                <w:color w:val="000000" w:themeColor="text1"/>
              </w:rPr>
              <w:t>and/</w:t>
            </w:r>
            <w:r w:rsidRPr="00B5534C">
              <w:rPr>
                <w:rFonts w:asciiTheme="majorHAnsi" w:hAnsiTheme="majorHAnsi"/>
                <w:color w:val="000000" w:themeColor="text1"/>
              </w:rPr>
              <w:t>or specific professional learning</w:t>
            </w:r>
            <w:r w:rsidR="00496E67">
              <w:rPr>
                <w:rFonts w:asciiTheme="majorHAnsi" w:hAnsiTheme="majorHAnsi"/>
                <w:color w:val="000000" w:themeColor="text1"/>
              </w:rPr>
              <w:t xml:space="preserve"> to support growth</w:t>
            </w:r>
            <w:r w:rsidRPr="00B5534C">
              <w:rPr>
                <w:rFonts w:asciiTheme="majorHAnsi" w:hAnsiTheme="majorHAnsi"/>
                <w:color w:val="000000" w:themeColor="text1"/>
              </w:rPr>
              <w:t>.</w:t>
            </w:r>
          </w:p>
        </w:tc>
      </w:tr>
      <w:tr w:rsidR="004F2284" w:rsidRPr="00B5534C" w:rsidTr="005C0D23">
        <w:tc>
          <w:tcPr>
            <w:tcW w:w="3888" w:type="dxa"/>
          </w:tcPr>
          <w:p w:rsidR="004F2284" w:rsidRPr="00FC6FC3" w:rsidRDefault="004F2284" w:rsidP="004F2284">
            <w:pPr>
              <w:rPr>
                <w:rFonts w:asciiTheme="majorHAnsi" w:hAnsiTheme="majorHAnsi" w:cs="Calibri"/>
                <w:dstrike/>
                <w:color w:val="000000" w:themeColor="text1"/>
              </w:rPr>
            </w:pPr>
            <w:r w:rsidRPr="00FC6FC3">
              <w:rPr>
                <w:rFonts w:asciiTheme="majorHAnsi" w:hAnsiTheme="majorHAnsi" w:cs="Calibri"/>
                <w:dstrike/>
                <w:color w:val="000000" w:themeColor="text1"/>
              </w:rPr>
              <w:lastRenderedPageBreak/>
              <w:t>Principals will receive professional development on using LEXIA data to monitor interventions</w:t>
            </w:r>
            <w:r w:rsidR="006711D9" w:rsidRPr="00FC6FC3">
              <w:rPr>
                <w:rFonts w:asciiTheme="majorHAnsi" w:hAnsiTheme="majorHAnsi" w:cs="Calibri"/>
                <w:dstrike/>
                <w:color w:val="000000" w:themeColor="text1"/>
              </w:rPr>
              <w:t xml:space="preserve"> for English Learners</w:t>
            </w:r>
          </w:p>
          <w:p w:rsidR="00FC6FC3" w:rsidRDefault="00FC6FC3" w:rsidP="00FC6FC3">
            <w:pPr>
              <w:rPr>
                <w:rFonts w:ascii="Calibri Light" w:hAnsi="Calibri Light"/>
                <w:color w:val="000000"/>
              </w:rPr>
            </w:pPr>
          </w:p>
          <w:p w:rsidR="00F659D2" w:rsidRDefault="00FC6FC3" w:rsidP="00FC6FC3">
            <w:pPr>
              <w:rPr>
                <w:rFonts w:ascii="Calibri Light" w:hAnsi="Calibri Light"/>
                <w:color w:val="000000"/>
              </w:rPr>
            </w:pPr>
            <w:r w:rsidRPr="00FC6FC3">
              <w:rPr>
                <w:rFonts w:asciiTheme="majorHAnsi" w:hAnsiTheme="majorHAnsi"/>
                <w:color w:val="000000"/>
              </w:rPr>
              <w:t>Principals will receive professional development on using the ELLevation Platform – Strategies component which provides instructional support for teachers of English Learners. Principals will become familiar with support which is identified by content area, grade level, language proficiency and by groupings of students in specific classrooms by teacher</w:t>
            </w:r>
            <w:r>
              <w:rPr>
                <w:rFonts w:ascii="Calibri Light" w:hAnsi="Calibri Light"/>
                <w:color w:val="000000"/>
              </w:rPr>
              <w:t>.</w:t>
            </w:r>
          </w:p>
          <w:p w:rsidR="00FC6FC3" w:rsidRDefault="006C3299" w:rsidP="00FC6FC3">
            <w:pPr>
              <w:rPr>
                <w:rFonts w:ascii="Calibri Light" w:hAnsi="Calibri Light"/>
                <w:color w:val="000000"/>
              </w:rPr>
            </w:pPr>
            <w:r w:rsidRPr="00F659D2">
              <w:rPr>
                <w:rFonts w:ascii="Calibri Light" w:hAnsi="Calibri Light"/>
                <w:color w:val="C00000"/>
                <w:sz w:val="16"/>
                <w:szCs w:val="16"/>
              </w:rPr>
              <w:t>(Updated 9/18/18)</w:t>
            </w:r>
          </w:p>
          <w:p w:rsidR="00FC6FC3" w:rsidRPr="00B5534C" w:rsidRDefault="00FC6FC3" w:rsidP="004F2284">
            <w:pPr>
              <w:rPr>
                <w:rFonts w:asciiTheme="majorHAnsi" w:hAnsiTheme="majorHAnsi" w:cs="Calibri"/>
                <w:color w:val="000000" w:themeColor="text1"/>
              </w:rPr>
            </w:pPr>
          </w:p>
          <w:p w:rsidR="004F2284" w:rsidRPr="00B5534C" w:rsidRDefault="004F2284" w:rsidP="005C0D23">
            <w:pPr>
              <w:pStyle w:val="ListParagraph"/>
              <w:ind w:left="360" w:hanging="360"/>
              <w:rPr>
                <w:rFonts w:asciiTheme="majorHAnsi" w:hAnsiTheme="majorHAnsi"/>
                <w:color w:val="000000" w:themeColor="text1"/>
                <w:sz w:val="22"/>
                <w:szCs w:val="22"/>
              </w:rPr>
            </w:pPr>
          </w:p>
        </w:tc>
        <w:tc>
          <w:tcPr>
            <w:tcW w:w="2160" w:type="dxa"/>
          </w:tcPr>
          <w:p w:rsidR="001A2013" w:rsidRDefault="001A2013" w:rsidP="000E3D85">
            <w:pPr>
              <w:shd w:val="clear" w:color="auto" w:fill="FFFFFF" w:themeFill="background1"/>
              <w:rPr>
                <w:rFonts w:asciiTheme="majorHAnsi" w:hAnsiTheme="majorHAnsi"/>
                <w:color w:val="000000" w:themeColor="text1"/>
              </w:rPr>
            </w:pPr>
            <w:r>
              <w:rPr>
                <w:rFonts w:asciiTheme="majorHAnsi" w:hAnsiTheme="majorHAnsi"/>
                <w:color w:val="000000" w:themeColor="text1"/>
              </w:rPr>
              <w:t>LRSD:</w:t>
            </w:r>
          </w:p>
          <w:p w:rsidR="00053A07" w:rsidRDefault="00053A07" w:rsidP="000E3D85">
            <w:pPr>
              <w:shd w:val="clear" w:color="auto" w:fill="FFFFFF" w:themeFill="background1"/>
              <w:rPr>
                <w:rFonts w:asciiTheme="majorHAnsi" w:hAnsiTheme="majorHAnsi"/>
                <w:color w:val="000000" w:themeColor="text1"/>
              </w:rPr>
            </w:pPr>
            <w:r>
              <w:rPr>
                <w:rFonts w:asciiTheme="majorHAnsi" w:hAnsiTheme="majorHAnsi"/>
                <w:color w:val="000000" w:themeColor="text1"/>
              </w:rPr>
              <w:t>Dr. K. Henery</w:t>
            </w:r>
          </w:p>
          <w:p w:rsidR="001A2013" w:rsidRPr="00B5534C" w:rsidRDefault="001A2013" w:rsidP="001A2013">
            <w:pPr>
              <w:rPr>
                <w:rFonts w:asciiTheme="majorHAnsi" w:hAnsiTheme="majorHAnsi"/>
                <w:color w:val="000000" w:themeColor="text1"/>
              </w:rPr>
            </w:pPr>
            <w:r w:rsidRPr="00B5534C">
              <w:rPr>
                <w:rFonts w:asciiTheme="majorHAnsi" w:hAnsiTheme="majorHAnsi"/>
                <w:color w:val="000000" w:themeColor="text1"/>
              </w:rPr>
              <w:t>DILT</w:t>
            </w:r>
          </w:p>
          <w:p w:rsidR="006711D9" w:rsidRPr="00B5534C" w:rsidRDefault="006711D9" w:rsidP="005C0D23">
            <w:pPr>
              <w:rPr>
                <w:rFonts w:asciiTheme="majorHAnsi" w:hAnsiTheme="majorHAnsi"/>
                <w:color w:val="000000" w:themeColor="text1"/>
              </w:rPr>
            </w:pPr>
          </w:p>
          <w:p w:rsidR="006711D9" w:rsidRDefault="006711D9" w:rsidP="005C0D23">
            <w:pPr>
              <w:rPr>
                <w:rFonts w:asciiTheme="majorHAnsi" w:hAnsiTheme="majorHAnsi"/>
                <w:dstrike/>
                <w:color w:val="000000" w:themeColor="text1"/>
              </w:rPr>
            </w:pPr>
            <w:r w:rsidRPr="00FC6FC3">
              <w:rPr>
                <w:rFonts w:asciiTheme="majorHAnsi" w:hAnsiTheme="majorHAnsi"/>
                <w:dstrike/>
                <w:color w:val="000000" w:themeColor="text1"/>
              </w:rPr>
              <w:t>LEXIA Rep</w:t>
            </w:r>
          </w:p>
          <w:p w:rsidR="00FC6FC3" w:rsidRDefault="00FC6FC3" w:rsidP="005C0D23">
            <w:pPr>
              <w:rPr>
                <w:rFonts w:asciiTheme="majorHAnsi" w:hAnsiTheme="majorHAnsi"/>
                <w:dstrike/>
                <w:color w:val="000000" w:themeColor="text1"/>
              </w:rPr>
            </w:pPr>
          </w:p>
          <w:p w:rsidR="00FC6FC3" w:rsidRPr="00FC6FC3" w:rsidRDefault="00FC6FC3" w:rsidP="005C0D23">
            <w:pPr>
              <w:rPr>
                <w:rFonts w:asciiTheme="majorHAnsi" w:hAnsiTheme="majorHAnsi"/>
                <w:color w:val="000000" w:themeColor="text1"/>
              </w:rPr>
            </w:pPr>
            <w:r>
              <w:rPr>
                <w:rFonts w:asciiTheme="majorHAnsi" w:hAnsiTheme="majorHAnsi"/>
                <w:color w:val="000000" w:themeColor="text1"/>
              </w:rPr>
              <w:t>ELLevation Facilitators</w:t>
            </w:r>
          </w:p>
        </w:tc>
        <w:tc>
          <w:tcPr>
            <w:tcW w:w="2610" w:type="dxa"/>
          </w:tcPr>
          <w:p w:rsidR="004F2284" w:rsidRPr="00B5534C" w:rsidRDefault="00820E04" w:rsidP="005C0D23">
            <w:pPr>
              <w:rPr>
                <w:rFonts w:asciiTheme="majorHAnsi" w:hAnsiTheme="majorHAnsi"/>
                <w:color w:val="000000" w:themeColor="text1"/>
              </w:rPr>
            </w:pPr>
            <w:r w:rsidRPr="00B5534C">
              <w:rPr>
                <w:rFonts w:asciiTheme="majorHAnsi" w:hAnsiTheme="majorHAnsi"/>
                <w:color w:val="000000" w:themeColor="text1"/>
              </w:rPr>
              <w:t>Ongoing</w:t>
            </w:r>
          </w:p>
          <w:p w:rsidR="00820E04" w:rsidRPr="00B5534C" w:rsidRDefault="00820E04" w:rsidP="005C0D23">
            <w:pPr>
              <w:rPr>
                <w:rFonts w:asciiTheme="majorHAnsi" w:hAnsiTheme="majorHAnsi"/>
                <w:color w:val="000000" w:themeColor="text1"/>
              </w:rPr>
            </w:pPr>
            <w:r w:rsidRPr="00B5534C">
              <w:rPr>
                <w:rFonts w:asciiTheme="majorHAnsi" w:hAnsiTheme="majorHAnsi"/>
                <w:color w:val="000000" w:themeColor="text1"/>
              </w:rPr>
              <w:t>Sept. 27, 2018</w:t>
            </w:r>
          </w:p>
        </w:tc>
        <w:tc>
          <w:tcPr>
            <w:tcW w:w="4518" w:type="dxa"/>
          </w:tcPr>
          <w:p w:rsidR="004F2284" w:rsidRDefault="00820E04" w:rsidP="005C0D23">
            <w:pPr>
              <w:rPr>
                <w:rFonts w:asciiTheme="majorHAnsi" w:hAnsiTheme="majorHAnsi"/>
                <w:color w:val="000000" w:themeColor="text1"/>
              </w:rPr>
            </w:pPr>
            <w:r w:rsidRPr="00B5534C">
              <w:rPr>
                <w:rFonts w:asciiTheme="majorHAnsi" w:hAnsiTheme="majorHAnsi"/>
                <w:color w:val="000000" w:themeColor="text1"/>
              </w:rPr>
              <w:t>Review Artifacts from PLCs: agendas, sign-in sheets and minutes</w:t>
            </w:r>
          </w:p>
          <w:p w:rsidR="002E339B" w:rsidRDefault="002E339B" w:rsidP="005C0D23">
            <w:pPr>
              <w:rPr>
                <w:rFonts w:asciiTheme="majorHAnsi" w:hAnsiTheme="majorHAnsi"/>
                <w:color w:val="000000" w:themeColor="text1"/>
              </w:rPr>
            </w:pPr>
          </w:p>
          <w:p w:rsidR="00905230" w:rsidRPr="00905230" w:rsidRDefault="00905230" w:rsidP="002E339B">
            <w:pPr>
              <w:rPr>
                <w:rFonts w:asciiTheme="majorHAnsi" w:hAnsiTheme="majorHAnsi"/>
                <w:color w:val="C00000"/>
                <w:sz w:val="18"/>
                <w:szCs w:val="18"/>
              </w:rPr>
            </w:pPr>
            <w:r>
              <w:rPr>
                <w:rFonts w:asciiTheme="majorHAnsi" w:hAnsiTheme="majorHAnsi"/>
                <w:color w:val="C00000"/>
                <w:sz w:val="18"/>
                <w:szCs w:val="18"/>
              </w:rPr>
              <w:t xml:space="preserve">Waiting on Dr. Henery to provide additional info </w:t>
            </w:r>
            <w:r w:rsidR="002E339B">
              <w:rPr>
                <w:rFonts w:asciiTheme="majorHAnsi" w:hAnsiTheme="majorHAnsi"/>
                <w:color w:val="C00000"/>
                <w:sz w:val="18"/>
                <w:szCs w:val="18"/>
              </w:rPr>
              <w:t>for</w:t>
            </w:r>
            <w:r>
              <w:rPr>
                <w:rFonts w:asciiTheme="majorHAnsi" w:hAnsiTheme="majorHAnsi"/>
                <w:color w:val="C00000"/>
                <w:sz w:val="18"/>
                <w:szCs w:val="18"/>
              </w:rPr>
              <w:t xml:space="preserve"> this area based on the changes to the </w:t>
            </w:r>
            <w:r w:rsidR="002E339B">
              <w:rPr>
                <w:rFonts w:asciiTheme="majorHAnsi" w:hAnsiTheme="majorHAnsi"/>
                <w:color w:val="C00000"/>
                <w:sz w:val="18"/>
                <w:szCs w:val="18"/>
              </w:rPr>
              <w:t>activity. Additional info requested on 9/18/18.</w:t>
            </w:r>
          </w:p>
        </w:tc>
      </w:tr>
      <w:tr w:rsidR="004F2284" w:rsidRPr="00B5534C" w:rsidTr="005C0D23">
        <w:tc>
          <w:tcPr>
            <w:tcW w:w="3888" w:type="dxa"/>
          </w:tcPr>
          <w:p w:rsidR="004F2284" w:rsidRPr="00B5534C" w:rsidRDefault="004F2284" w:rsidP="004F2284">
            <w:pPr>
              <w:rPr>
                <w:rFonts w:asciiTheme="majorHAnsi" w:hAnsiTheme="majorHAnsi" w:cs="Calibri"/>
                <w:color w:val="000000" w:themeColor="text1"/>
              </w:rPr>
            </w:pPr>
            <w:r w:rsidRPr="00B5534C">
              <w:rPr>
                <w:rFonts w:asciiTheme="majorHAnsi" w:hAnsiTheme="majorHAnsi" w:cs="Calibri"/>
                <w:color w:val="000000" w:themeColor="text1"/>
              </w:rPr>
              <w:t>R</w:t>
            </w:r>
            <w:r w:rsidR="001A2013">
              <w:rPr>
                <w:rFonts w:asciiTheme="majorHAnsi" w:hAnsiTheme="majorHAnsi" w:cs="Calibri"/>
                <w:color w:val="000000" w:themeColor="text1"/>
              </w:rPr>
              <w:t>.</w:t>
            </w:r>
            <w:r w:rsidRPr="00B5534C">
              <w:rPr>
                <w:rFonts w:asciiTheme="majorHAnsi" w:hAnsiTheme="majorHAnsi" w:cs="Calibri"/>
                <w:color w:val="000000" w:themeColor="text1"/>
              </w:rPr>
              <w:t>I</w:t>
            </w:r>
            <w:r w:rsidR="001A2013">
              <w:rPr>
                <w:rFonts w:asciiTheme="majorHAnsi" w:hAnsiTheme="majorHAnsi" w:cs="Calibri"/>
                <w:color w:val="000000" w:themeColor="text1"/>
              </w:rPr>
              <w:t>.</w:t>
            </w:r>
            <w:r w:rsidRPr="00B5534C">
              <w:rPr>
                <w:rFonts w:asciiTheme="majorHAnsi" w:hAnsiTheme="majorHAnsi" w:cs="Calibri"/>
                <w:color w:val="000000" w:themeColor="text1"/>
              </w:rPr>
              <w:t>S</w:t>
            </w:r>
            <w:r w:rsidR="001A2013">
              <w:rPr>
                <w:rFonts w:asciiTheme="majorHAnsi" w:hAnsiTheme="majorHAnsi" w:cs="Calibri"/>
                <w:color w:val="000000" w:themeColor="text1"/>
              </w:rPr>
              <w:t>.</w:t>
            </w:r>
            <w:r w:rsidRPr="00B5534C">
              <w:rPr>
                <w:rFonts w:asciiTheme="majorHAnsi" w:hAnsiTheme="majorHAnsi" w:cs="Calibri"/>
                <w:color w:val="000000" w:themeColor="text1"/>
              </w:rPr>
              <w:t>E</w:t>
            </w:r>
            <w:r w:rsidR="001A2013">
              <w:rPr>
                <w:rFonts w:asciiTheme="majorHAnsi" w:hAnsiTheme="majorHAnsi" w:cs="Calibri"/>
                <w:color w:val="000000" w:themeColor="text1"/>
              </w:rPr>
              <w:t>.</w:t>
            </w:r>
            <w:r w:rsidRPr="00B5534C">
              <w:rPr>
                <w:rFonts w:asciiTheme="majorHAnsi" w:hAnsiTheme="majorHAnsi" w:cs="Calibri"/>
                <w:color w:val="000000" w:themeColor="text1"/>
              </w:rPr>
              <w:t xml:space="preserve"> professional development</w:t>
            </w:r>
          </w:p>
          <w:p w:rsidR="004F2284" w:rsidRPr="00B5534C" w:rsidRDefault="004F2284" w:rsidP="004F2284">
            <w:pPr>
              <w:rPr>
                <w:rFonts w:asciiTheme="majorHAnsi" w:hAnsiTheme="majorHAnsi" w:cs="Calibri"/>
                <w:color w:val="000000" w:themeColor="text1"/>
              </w:rPr>
            </w:pPr>
          </w:p>
          <w:p w:rsidR="004F2284" w:rsidRPr="00B5534C" w:rsidRDefault="004F2284" w:rsidP="006711D9">
            <w:pPr>
              <w:rPr>
                <w:rFonts w:asciiTheme="majorHAnsi" w:hAnsiTheme="majorHAnsi"/>
                <w:color w:val="000000" w:themeColor="text1"/>
              </w:rPr>
            </w:pPr>
          </w:p>
        </w:tc>
        <w:tc>
          <w:tcPr>
            <w:tcW w:w="2160" w:type="dxa"/>
          </w:tcPr>
          <w:p w:rsidR="006711D9" w:rsidRPr="00B5534C" w:rsidRDefault="006711D9" w:rsidP="006711D9">
            <w:pPr>
              <w:rPr>
                <w:rFonts w:asciiTheme="majorHAnsi" w:hAnsiTheme="majorHAnsi"/>
                <w:color w:val="000000" w:themeColor="text1"/>
              </w:rPr>
            </w:pPr>
            <w:r w:rsidRPr="00B5534C">
              <w:rPr>
                <w:rFonts w:asciiTheme="majorHAnsi" w:hAnsiTheme="majorHAnsi"/>
                <w:color w:val="000000" w:themeColor="text1"/>
              </w:rPr>
              <w:t xml:space="preserve">LRSD: </w:t>
            </w:r>
          </w:p>
          <w:p w:rsidR="006711D9" w:rsidRPr="00B5534C" w:rsidRDefault="006711D9" w:rsidP="006711D9">
            <w:pPr>
              <w:rPr>
                <w:rFonts w:asciiTheme="majorHAnsi" w:hAnsiTheme="majorHAnsi"/>
                <w:color w:val="000000" w:themeColor="text1"/>
              </w:rPr>
            </w:pPr>
            <w:r w:rsidRPr="00B5534C">
              <w:rPr>
                <w:rFonts w:asciiTheme="majorHAnsi" w:hAnsiTheme="majorHAnsi"/>
                <w:color w:val="000000" w:themeColor="text1"/>
              </w:rPr>
              <w:t>Sabrina Stout</w:t>
            </w:r>
          </w:p>
          <w:p w:rsidR="006711D9" w:rsidRPr="00B5534C" w:rsidRDefault="006711D9" w:rsidP="006711D9">
            <w:pPr>
              <w:rPr>
                <w:rFonts w:asciiTheme="majorHAnsi" w:hAnsiTheme="majorHAnsi"/>
                <w:color w:val="000000" w:themeColor="text1"/>
              </w:rPr>
            </w:pPr>
            <w:r w:rsidRPr="00B5534C">
              <w:rPr>
                <w:rFonts w:asciiTheme="majorHAnsi" w:hAnsiTheme="majorHAnsi"/>
                <w:color w:val="000000" w:themeColor="text1"/>
              </w:rPr>
              <w:t>Elementary Literacy Facilitators</w:t>
            </w:r>
          </w:p>
          <w:p w:rsidR="006711D9" w:rsidRPr="00B5534C" w:rsidRDefault="006711D9" w:rsidP="006711D9">
            <w:pPr>
              <w:rPr>
                <w:rFonts w:asciiTheme="majorHAnsi" w:hAnsiTheme="majorHAnsi"/>
                <w:color w:val="000000" w:themeColor="text1"/>
              </w:rPr>
            </w:pPr>
            <w:r w:rsidRPr="00B5534C">
              <w:rPr>
                <w:rFonts w:asciiTheme="majorHAnsi" w:hAnsiTheme="majorHAnsi"/>
                <w:color w:val="000000" w:themeColor="text1"/>
              </w:rPr>
              <w:t xml:space="preserve">ADE </w:t>
            </w:r>
          </w:p>
          <w:p w:rsidR="004F2284" w:rsidRPr="00B5534C" w:rsidRDefault="006711D9" w:rsidP="006711D9">
            <w:pPr>
              <w:rPr>
                <w:rFonts w:asciiTheme="majorHAnsi" w:hAnsiTheme="majorHAnsi"/>
                <w:color w:val="000000" w:themeColor="text1"/>
              </w:rPr>
            </w:pPr>
            <w:r w:rsidRPr="00B5534C">
              <w:rPr>
                <w:rFonts w:asciiTheme="majorHAnsi" w:hAnsiTheme="majorHAnsi"/>
                <w:color w:val="000000" w:themeColor="text1"/>
              </w:rPr>
              <w:t>Vickie King</w:t>
            </w:r>
          </w:p>
        </w:tc>
        <w:tc>
          <w:tcPr>
            <w:tcW w:w="2610" w:type="dxa"/>
          </w:tcPr>
          <w:p w:rsidR="006711D9" w:rsidRPr="00B5534C" w:rsidRDefault="006711D9" w:rsidP="006711D9">
            <w:pPr>
              <w:rPr>
                <w:rFonts w:asciiTheme="majorHAnsi" w:hAnsiTheme="majorHAnsi"/>
                <w:color w:val="000000" w:themeColor="text1"/>
              </w:rPr>
            </w:pPr>
            <w:r w:rsidRPr="00B5534C">
              <w:rPr>
                <w:rFonts w:asciiTheme="majorHAnsi" w:hAnsiTheme="majorHAnsi"/>
                <w:color w:val="000000" w:themeColor="text1"/>
              </w:rPr>
              <w:t>Ongoing—</w:t>
            </w:r>
          </w:p>
          <w:p w:rsidR="006711D9" w:rsidRPr="00B5534C" w:rsidRDefault="006711D9" w:rsidP="006711D9">
            <w:pPr>
              <w:rPr>
                <w:rFonts w:asciiTheme="majorHAnsi" w:hAnsiTheme="majorHAnsi"/>
                <w:color w:val="000000" w:themeColor="text1"/>
              </w:rPr>
            </w:pPr>
            <w:r w:rsidRPr="00B5534C">
              <w:rPr>
                <w:rFonts w:asciiTheme="majorHAnsi" w:hAnsiTheme="majorHAnsi"/>
                <w:color w:val="000000" w:themeColor="text1"/>
              </w:rPr>
              <w:t>August 6 and 7</w:t>
            </w:r>
          </w:p>
          <w:p w:rsidR="006711D9" w:rsidRPr="00B5534C" w:rsidRDefault="006711D9" w:rsidP="006711D9">
            <w:pPr>
              <w:rPr>
                <w:rFonts w:asciiTheme="majorHAnsi" w:hAnsiTheme="majorHAnsi"/>
                <w:color w:val="000000" w:themeColor="text1"/>
              </w:rPr>
            </w:pPr>
          </w:p>
          <w:p w:rsidR="004F2284" w:rsidRPr="00B5534C" w:rsidRDefault="006711D9" w:rsidP="006711D9">
            <w:pPr>
              <w:rPr>
                <w:rFonts w:asciiTheme="majorHAnsi" w:hAnsiTheme="majorHAnsi"/>
                <w:color w:val="000000" w:themeColor="text1"/>
              </w:rPr>
            </w:pPr>
            <w:r w:rsidRPr="00B5534C">
              <w:rPr>
                <w:rFonts w:asciiTheme="majorHAnsi" w:hAnsiTheme="majorHAnsi"/>
                <w:color w:val="000000" w:themeColor="text1"/>
              </w:rPr>
              <w:t>TBD</w:t>
            </w:r>
          </w:p>
        </w:tc>
        <w:tc>
          <w:tcPr>
            <w:tcW w:w="4518" w:type="dxa"/>
          </w:tcPr>
          <w:p w:rsidR="004F2284" w:rsidRPr="00B5534C" w:rsidRDefault="00820E04" w:rsidP="005C0D23">
            <w:pPr>
              <w:rPr>
                <w:rFonts w:asciiTheme="majorHAnsi" w:hAnsiTheme="majorHAnsi"/>
                <w:color w:val="000000" w:themeColor="text1"/>
              </w:rPr>
            </w:pPr>
            <w:r w:rsidRPr="00B5534C">
              <w:rPr>
                <w:rFonts w:asciiTheme="majorHAnsi" w:hAnsiTheme="majorHAnsi"/>
                <w:color w:val="000000" w:themeColor="text1"/>
              </w:rPr>
              <w:t>Focus Walks by Elementary Literacy Team and DILT</w:t>
            </w:r>
          </w:p>
        </w:tc>
      </w:tr>
      <w:tr w:rsidR="004F2284" w:rsidRPr="00B5534C" w:rsidTr="005C0D23">
        <w:tc>
          <w:tcPr>
            <w:tcW w:w="3888" w:type="dxa"/>
          </w:tcPr>
          <w:p w:rsidR="004F2284" w:rsidRPr="00B5534C" w:rsidRDefault="004F2284" w:rsidP="004F2284">
            <w:pPr>
              <w:rPr>
                <w:rFonts w:asciiTheme="majorHAnsi" w:hAnsiTheme="majorHAnsi" w:cs="Calibri"/>
                <w:color w:val="000000" w:themeColor="text1"/>
              </w:rPr>
            </w:pPr>
            <w:r w:rsidRPr="00B5534C">
              <w:rPr>
                <w:rFonts w:asciiTheme="majorHAnsi" w:hAnsiTheme="majorHAnsi" w:cs="Calibri"/>
                <w:color w:val="000000" w:themeColor="text1"/>
              </w:rPr>
              <w:t>Technical Support for Literacy Instructional Facilitators</w:t>
            </w:r>
          </w:p>
          <w:p w:rsidR="004F2284" w:rsidRPr="00B5534C" w:rsidRDefault="004F2284" w:rsidP="005C0D23">
            <w:pPr>
              <w:rPr>
                <w:rFonts w:asciiTheme="majorHAnsi" w:hAnsiTheme="majorHAnsi"/>
                <w:color w:val="000000" w:themeColor="text1"/>
              </w:rPr>
            </w:pPr>
          </w:p>
        </w:tc>
        <w:tc>
          <w:tcPr>
            <w:tcW w:w="2160" w:type="dxa"/>
          </w:tcPr>
          <w:p w:rsidR="00820E04" w:rsidRPr="00B5534C" w:rsidRDefault="00820E04" w:rsidP="00820E04">
            <w:pPr>
              <w:rPr>
                <w:rFonts w:asciiTheme="majorHAnsi" w:hAnsiTheme="majorHAnsi"/>
                <w:color w:val="000000" w:themeColor="text1"/>
              </w:rPr>
            </w:pPr>
            <w:r w:rsidRPr="00B5534C">
              <w:rPr>
                <w:rFonts w:asciiTheme="majorHAnsi" w:hAnsiTheme="majorHAnsi"/>
                <w:color w:val="000000" w:themeColor="text1"/>
              </w:rPr>
              <w:t xml:space="preserve">LRSD: </w:t>
            </w:r>
          </w:p>
          <w:p w:rsidR="00820E04" w:rsidRPr="00B5534C" w:rsidRDefault="00820E04" w:rsidP="00820E04">
            <w:pPr>
              <w:rPr>
                <w:rFonts w:asciiTheme="majorHAnsi" w:hAnsiTheme="majorHAnsi"/>
                <w:color w:val="000000" w:themeColor="text1"/>
              </w:rPr>
            </w:pPr>
            <w:r w:rsidRPr="00B5534C">
              <w:rPr>
                <w:rFonts w:asciiTheme="majorHAnsi" w:hAnsiTheme="majorHAnsi"/>
                <w:color w:val="000000" w:themeColor="text1"/>
              </w:rPr>
              <w:t>Sabrina Stout</w:t>
            </w:r>
          </w:p>
          <w:p w:rsidR="00820E04" w:rsidRPr="00B5534C" w:rsidRDefault="00820E04" w:rsidP="00820E04">
            <w:pPr>
              <w:rPr>
                <w:rFonts w:asciiTheme="majorHAnsi" w:hAnsiTheme="majorHAnsi"/>
                <w:color w:val="000000" w:themeColor="text1"/>
              </w:rPr>
            </w:pPr>
            <w:r w:rsidRPr="00B5534C">
              <w:rPr>
                <w:rFonts w:asciiTheme="majorHAnsi" w:hAnsiTheme="majorHAnsi"/>
                <w:color w:val="000000" w:themeColor="text1"/>
              </w:rPr>
              <w:t xml:space="preserve">ADE </w:t>
            </w:r>
          </w:p>
          <w:p w:rsidR="004F2284" w:rsidRPr="00B5534C" w:rsidRDefault="00820E04" w:rsidP="00820E04">
            <w:pPr>
              <w:rPr>
                <w:rFonts w:asciiTheme="majorHAnsi" w:hAnsiTheme="majorHAnsi"/>
                <w:color w:val="000000" w:themeColor="text1"/>
              </w:rPr>
            </w:pPr>
            <w:r w:rsidRPr="00B5534C">
              <w:rPr>
                <w:rFonts w:asciiTheme="majorHAnsi" w:hAnsiTheme="majorHAnsi"/>
                <w:color w:val="000000" w:themeColor="text1"/>
              </w:rPr>
              <w:t>Vickie King</w:t>
            </w:r>
          </w:p>
        </w:tc>
        <w:tc>
          <w:tcPr>
            <w:tcW w:w="2610" w:type="dxa"/>
          </w:tcPr>
          <w:p w:rsidR="004F2284" w:rsidRPr="00B5534C" w:rsidRDefault="00820E04" w:rsidP="005C0D23">
            <w:pPr>
              <w:rPr>
                <w:rFonts w:asciiTheme="majorHAnsi" w:hAnsiTheme="majorHAnsi"/>
                <w:color w:val="000000" w:themeColor="text1"/>
              </w:rPr>
            </w:pPr>
            <w:r w:rsidRPr="00B5534C">
              <w:rPr>
                <w:rFonts w:asciiTheme="majorHAnsi" w:hAnsiTheme="majorHAnsi"/>
                <w:color w:val="000000" w:themeColor="text1"/>
              </w:rPr>
              <w:t>Ongoing—</w:t>
            </w:r>
          </w:p>
        </w:tc>
        <w:tc>
          <w:tcPr>
            <w:tcW w:w="4518" w:type="dxa"/>
          </w:tcPr>
          <w:p w:rsidR="004F2284" w:rsidRPr="00B5534C" w:rsidRDefault="00820E04" w:rsidP="005C0D23">
            <w:pPr>
              <w:rPr>
                <w:rFonts w:asciiTheme="majorHAnsi" w:hAnsiTheme="majorHAnsi"/>
                <w:color w:val="000000" w:themeColor="text1"/>
              </w:rPr>
            </w:pPr>
            <w:r w:rsidRPr="00B5534C">
              <w:rPr>
                <w:rFonts w:asciiTheme="majorHAnsi" w:hAnsiTheme="majorHAnsi"/>
                <w:color w:val="000000" w:themeColor="text1"/>
              </w:rPr>
              <w:t>Monitoring Effective use of R.I.S.E. Protocol</w:t>
            </w:r>
          </w:p>
        </w:tc>
      </w:tr>
      <w:tr w:rsidR="000E3D85" w:rsidRPr="00B5534C" w:rsidTr="000E3D85">
        <w:tc>
          <w:tcPr>
            <w:tcW w:w="3888" w:type="dxa"/>
            <w:shd w:val="clear" w:color="auto" w:fill="FFFFFF" w:themeFill="background1"/>
          </w:tcPr>
          <w:p w:rsidR="000E3D85" w:rsidRPr="00B5534C" w:rsidRDefault="000E3D85" w:rsidP="006711D9">
            <w:pPr>
              <w:rPr>
                <w:rFonts w:asciiTheme="majorHAnsi" w:hAnsiTheme="majorHAnsi" w:cs="Calibri"/>
                <w:color w:val="000000" w:themeColor="text1"/>
              </w:rPr>
            </w:pPr>
            <w:r w:rsidRPr="00B5534C">
              <w:rPr>
                <w:rFonts w:asciiTheme="majorHAnsi" w:hAnsiTheme="majorHAnsi" w:cs="Calibri"/>
                <w:color w:val="000000" w:themeColor="text1"/>
              </w:rPr>
              <w:t>TESS professional development on Domain 3 Instruction</w:t>
            </w:r>
          </w:p>
          <w:p w:rsidR="000E3D85" w:rsidRPr="00B5534C" w:rsidRDefault="000E3D85" w:rsidP="006711D9">
            <w:pPr>
              <w:rPr>
                <w:rFonts w:asciiTheme="majorHAnsi" w:hAnsiTheme="majorHAnsi"/>
                <w:color w:val="000000" w:themeColor="text1"/>
              </w:rPr>
            </w:pPr>
          </w:p>
        </w:tc>
        <w:tc>
          <w:tcPr>
            <w:tcW w:w="2160" w:type="dxa"/>
            <w:shd w:val="clear" w:color="auto" w:fill="FFFFFF" w:themeFill="background1"/>
          </w:tcPr>
          <w:p w:rsidR="000E3D85" w:rsidRDefault="000E3D85" w:rsidP="00CF1C21">
            <w:pPr>
              <w:rPr>
                <w:rFonts w:asciiTheme="majorHAnsi" w:hAnsiTheme="majorHAnsi"/>
                <w:color w:val="000000" w:themeColor="text1"/>
              </w:rPr>
            </w:pPr>
            <w:r>
              <w:rPr>
                <w:rFonts w:asciiTheme="majorHAnsi" w:hAnsiTheme="majorHAnsi"/>
                <w:color w:val="000000" w:themeColor="text1"/>
              </w:rPr>
              <w:t>LRSD:</w:t>
            </w:r>
          </w:p>
          <w:p w:rsidR="000E3D85" w:rsidRPr="00B5534C" w:rsidRDefault="000E3D85" w:rsidP="00CF1C21">
            <w:pPr>
              <w:rPr>
                <w:rFonts w:asciiTheme="majorHAnsi" w:hAnsiTheme="majorHAnsi"/>
                <w:color w:val="000000" w:themeColor="text1"/>
              </w:rPr>
            </w:pPr>
            <w:r w:rsidRPr="00B5534C">
              <w:rPr>
                <w:rFonts w:asciiTheme="majorHAnsi" w:hAnsiTheme="majorHAnsi"/>
                <w:color w:val="000000" w:themeColor="text1"/>
              </w:rPr>
              <w:t>DILT</w:t>
            </w:r>
          </w:p>
          <w:p w:rsidR="000E3D85" w:rsidRDefault="000E3D85" w:rsidP="00CF1C21">
            <w:pPr>
              <w:rPr>
                <w:rFonts w:asciiTheme="majorHAnsi" w:hAnsiTheme="majorHAnsi"/>
                <w:color w:val="000000" w:themeColor="text1"/>
              </w:rPr>
            </w:pPr>
          </w:p>
          <w:p w:rsidR="000E3D85" w:rsidRPr="00B5534C" w:rsidRDefault="000E3D85" w:rsidP="00CF1C21">
            <w:pPr>
              <w:rPr>
                <w:rFonts w:asciiTheme="majorHAnsi" w:hAnsiTheme="majorHAnsi"/>
                <w:color w:val="000000" w:themeColor="text1"/>
              </w:rPr>
            </w:pPr>
            <w:r w:rsidRPr="00B5534C">
              <w:rPr>
                <w:rFonts w:asciiTheme="majorHAnsi" w:hAnsiTheme="majorHAnsi"/>
                <w:color w:val="000000" w:themeColor="text1"/>
              </w:rPr>
              <w:t>ADE:</w:t>
            </w:r>
          </w:p>
          <w:p w:rsidR="000E3D85" w:rsidRPr="00496E67" w:rsidRDefault="000E3D85" w:rsidP="00CF1C21">
            <w:pPr>
              <w:rPr>
                <w:rFonts w:asciiTheme="majorHAnsi" w:hAnsiTheme="majorHAnsi"/>
                <w:color w:val="000000" w:themeColor="text1"/>
              </w:rPr>
            </w:pPr>
            <w:r w:rsidRPr="00496E67">
              <w:rPr>
                <w:rFonts w:asciiTheme="majorHAnsi" w:hAnsiTheme="majorHAnsi"/>
                <w:color w:val="000000" w:themeColor="text1"/>
              </w:rPr>
              <w:t>Sandra Hurst</w:t>
            </w:r>
          </w:p>
          <w:p w:rsidR="000E3D85" w:rsidRPr="00496E67" w:rsidRDefault="000E3D85" w:rsidP="00CF1C21">
            <w:pPr>
              <w:rPr>
                <w:rFonts w:asciiTheme="majorHAnsi" w:hAnsiTheme="majorHAnsi"/>
                <w:color w:val="000000" w:themeColor="text1"/>
              </w:rPr>
            </w:pPr>
            <w:r w:rsidRPr="00496E67">
              <w:rPr>
                <w:rFonts w:asciiTheme="majorHAnsi" w:hAnsiTheme="majorHAnsi"/>
                <w:color w:val="000000" w:themeColor="text1"/>
              </w:rPr>
              <w:t>Brent Miller</w:t>
            </w:r>
          </w:p>
        </w:tc>
        <w:tc>
          <w:tcPr>
            <w:tcW w:w="2610" w:type="dxa"/>
            <w:shd w:val="clear" w:color="auto" w:fill="FFFFFF" w:themeFill="background1"/>
          </w:tcPr>
          <w:p w:rsidR="000E3D85" w:rsidRPr="00B5534C" w:rsidRDefault="000E3D85" w:rsidP="00CF1C21">
            <w:pPr>
              <w:pStyle w:val="ListParagraph"/>
              <w:ind w:left="0"/>
              <w:jc w:val="both"/>
              <w:rPr>
                <w:rFonts w:asciiTheme="majorHAnsi" w:hAnsiTheme="majorHAnsi"/>
                <w:color w:val="000000" w:themeColor="text1"/>
                <w:sz w:val="22"/>
                <w:szCs w:val="22"/>
              </w:rPr>
            </w:pPr>
            <w:r w:rsidRPr="00B5534C">
              <w:rPr>
                <w:rFonts w:asciiTheme="majorHAnsi" w:hAnsiTheme="majorHAnsi"/>
                <w:color w:val="000000" w:themeColor="text1"/>
                <w:sz w:val="22"/>
                <w:szCs w:val="22"/>
              </w:rPr>
              <w:t>TBD</w:t>
            </w:r>
          </w:p>
        </w:tc>
        <w:tc>
          <w:tcPr>
            <w:tcW w:w="4518" w:type="dxa"/>
            <w:shd w:val="clear" w:color="auto" w:fill="FFFFFF" w:themeFill="background1"/>
          </w:tcPr>
          <w:p w:rsidR="000E3D85" w:rsidRPr="00B5534C" w:rsidRDefault="000E3D85" w:rsidP="00CF1C21">
            <w:pPr>
              <w:rPr>
                <w:rFonts w:asciiTheme="majorHAnsi" w:hAnsiTheme="majorHAnsi"/>
                <w:color w:val="000000" w:themeColor="text1"/>
              </w:rPr>
            </w:pPr>
            <w:r w:rsidRPr="00B5534C">
              <w:rPr>
                <w:rFonts w:asciiTheme="majorHAnsi" w:hAnsiTheme="majorHAnsi"/>
                <w:color w:val="000000" w:themeColor="text1"/>
              </w:rPr>
              <w:t xml:space="preserve">Review samples of principal feedback to determine additional </w:t>
            </w:r>
            <w:r>
              <w:rPr>
                <w:rFonts w:asciiTheme="majorHAnsi" w:hAnsiTheme="majorHAnsi"/>
                <w:color w:val="000000" w:themeColor="text1"/>
              </w:rPr>
              <w:t>and/</w:t>
            </w:r>
            <w:r w:rsidRPr="00B5534C">
              <w:rPr>
                <w:rFonts w:asciiTheme="majorHAnsi" w:hAnsiTheme="majorHAnsi"/>
                <w:color w:val="000000" w:themeColor="text1"/>
              </w:rPr>
              <w:t>or specific professional learning</w:t>
            </w:r>
            <w:r>
              <w:rPr>
                <w:rFonts w:asciiTheme="majorHAnsi" w:hAnsiTheme="majorHAnsi"/>
                <w:color w:val="000000" w:themeColor="text1"/>
              </w:rPr>
              <w:t xml:space="preserve"> to support growth</w:t>
            </w:r>
            <w:r w:rsidRPr="00B5534C">
              <w:rPr>
                <w:rFonts w:asciiTheme="majorHAnsi" w:hAnsiTheme="majorHAnsi"/>
                <w:color w:val="000000" w:themeColor="text1"/>
              </w:rPr>
              <w:t>.</w:t>
            </w:r>
          </w:p>
        </w:tc>
      </w:tr>
      <w:tr w:rsidR="000E3D85" w:rsidRPr="00B5534C" w:rsidTr="000E3D85">
        <w:tc>
          <w:tcPr>
            <w:tcW w:w="3888" w:type="dxa"/>
          </w:tcPr>
          <w:p w:rsidR="000E3D85" w:rsidRPr="00B5534C" w:rsidRDefault="000E3D85" w:rsidP="006711D9">
            <w:pPr>
              <w:rPr>
                <w:rFonts w:asciiTheme="majorHAnsi" w:hAnsiTheme="majorHAnsi" w:cs="Calibri"/>
                <w:color w:val="000000" w:themeColor="text1"/>
              </w:rPr>
            </w:pPr>
            <w:r w:rsidRPr="00B5534C">
              <w:rPr>
                <w:rFonts w:asciiTheme="majorHAnsi" w:hAnsiTheme="majorHAnsi" w:cs="Calibri"/>
                <w:color w:val="000000" w:themeColor="text1"/>
              </w:rPr>
              <w:t>Orton Gillingham professional development for elementary and secondary teachers</w:t>
            </w:r>
          </w:p>
          <w:p w:rsidR="000E3D85" w:rsidRPr="00B5534C" w:rsidRDefault="000E3D85" w:rsidP="005C0D23">
            <w:pPr>
              <w:rPr>
                <w:rFonts w:asciiTheme="majorHAnsi" w:hAnsiTheme="majorHAnsi"/>
                <w:color w:val="000000" w:themeColor="text1"/>
              </w:rPr>
            </w:pPr>
          </w:p>
        </w:tc>
        <w:tc>
          <w:tcPr>
            <w:tcW w:w="2160" w:type="dxa"/>
          </w:tcPr>
          <w:p w:rsidR="000E3D85" w:rsidRPr="00B5534C" w:rsidRDefault="000E3D85" w:rsidP="00820E04">
            <w:pPr>
              <w:rPr>
                <w:rFonts w:asciiTheme="majorHAnsi" w:hAnsiTheme="majorHAnsi"/>
                <w:color w:val="000000" w:themeColor="text1"/>
              </w:rPr>
            </w:pPr>
            <w:r w:rsidRPr="00B5534C">
              <w:rPr>
                <w:rFonts w:asciiTheme="majorHAnsi" w:hAnsiTheme="majorHAnsi"/>
                <w:color w:val="000000" w:themeColor="text1"/>
              </w:rPr>
              <w:t xml:space="preserve">LRSD: </w:t>
            </w:r>
          </w:p>
          <w:p w:rsidR="000E3D85" w:rsidRPr="00B5534C" w:rsidRDefault="000E3D85" w:rsidP="00820E04">
            <w:pPr>
              <w:rPr>
                <w:rFonts w:asciiTheme="majorHAnsi" w:hAnsiTheme="majorHAnsi"/>
                <w:color w:val="000000" w:themeColor="text1"/>
              </w:rPr>
            </w:pPr>
            <w:r w:rsidRPr="00B5534C">
              <w:rPr>
                <w:rFonts w:asciiTheme="majorHAnsi" w:hAnsiTheme="majorHAnsi"/>
                <w:color w:val="000000" w:themeColor="text1"/>
              </w:rPr>
              <w:t>Sabrina Stout</w:t>
            </w:r>
          </w:p>
          <w:p w:rsidR="000E3D85" w:rsidRPr="00B5534C" w:rsidRDefault="000E3D85" w:rsidP="005C0D23">
            <w:pPr>
              <w:rPr>
                <w:rFonts w:asciiTheme="majorHAnsi" w:hAnsiTheme="majorHAnsi"/>
                <w:color w:val="000000" w:themeColor="text1"/>
              </w:rPr>
            </w:pPr>
          </w:p>
          <w:p w:rsidR="000E3D85" w:rsidRPr="00B5534C" w:rsidRDefault="000E3D85" w:rsidP="005C0D23">
            <w:pPr>
              <w:rPr>
                <w:rFonts w:asciiTheme="majorHAnsi" w:hAnsiTheme="majorHAnsi"/>
                <w:color w:val="000000" w:themeColor="text1"/>
              </w:rPr>
            </w:pPr>
            <w:r w:rsidRPr="00B5534C">
              <w:rPr>
                <w:rFonts w:asciiTheme="majorHAnsi" w:hAnsiTheme="majorHAnsi"/>
                <w:color w:val="000000" w:themeColor="text1"/>
              </w:rPr>
              <w:t xml:space="preserve">Partner: Institute </w:t>
            </w:r>
            <w:r w:rsidRPr="00B5534C">
              <w:rPr>
                <w:rFonts w:asciiTheme="majorHAnsi" w:hAnsiTheme="majorHAnsi"/>
                <w:color w:val="000000" w:themeColor="text1"/>
              </w:rPr>
              <w:lastRenderedPageBreak/>
              <w:t>for Multi-Sensory Education (IMSE)</w:t>
            </w:r>
          </w:p>
        </w:tc>
        <w:tc>
          <w:tcPr>
            <w:tcW w:w="2610" w:type="dxa"/>
          </w:tcPr>
          <w:p w:rsidR="000E3D85" w:rsidRPr="00B5534C" w:rsidRDefault="000E3D85" w:rsidP="005C0D23">
            <w:pPr>
              <w:rPr>
                <w:rFonts w:asciiTheme="majorHAnsi" w:hAnsiTheme="majorHAnsi"/>
                <w:color w:val="000000" w:themeColor="text1"/>
              </w:rPr>
            </w:pPr>
            <w:r w:rsidRPr="00B5534C">
              <w:rPr>
                <w:rFonts w:asciiTheme="majorHAnsi" w:hAnsiTheme="majorHAnsi"/>
                <w:color w:val="000000" w:themeColor="text1"/>
              </w:rPr>
              <w:lastRenderedPageBreak/>
              <w:t>Ongoing – Multiple dates for training</w:t>
            </w:r>
          </w:p>
        </w:tc>
        <w:tc>
          <w:tcPr>
            <w:tcW w:w="4518" w:type="dxa"/>
            <w:shd w:val="clear" w:color="auto" w:fill="FFFFFF" w:themeFill="background1"/>
          </w:tcPr>
          <w:p w:rsidR="000E3D85" w:rsidRDefault="000E3D85" w:rsidP="005C0D23">
            <w:pPr>
              <w:rPr>
                <w:rFonts w:asciiTheme="majorHAnsi" w:hAnsiTheme="majorHAnsi"/>
                <w:color w:val="000000" w:themeColor="text1"/>
              </w:rPr>
            </w:pPr>
            <w:r w:rsidRPr="00B5534C">
              <w:rPr>
                <w:rFonts w:asciiTheme="majorHAnsi" w:hAnsiTheme="majorHAnsi"/>
                <w:color w:val="000000" w:themeColor="text1"/>
              </w:rPr>
              <w:t>Review Artifacts from PLCs: agendas, sign-in sheets and minutes</w:t>
            </w:r>
            <w:r>
              <w:rPr>
                <w:rFonts w:asciiTheme="majorHAnsi" w:hAnsiTheme="majorHAnsi"/>
                <w:color w:val="000000" w:themeColor="text1"/>
              </w:rPr>
              <w:t>.</w:t>
            </w:r>
          </w:p>
          <w:p w:rsidR="000E3D85" w:rsidRDefault="000E3D85" w:rsidP="005C0D23">
            <w:pPr>
              <w:rPr>
                <w:rFonts w:asciiTheme="majorHAnsi" w:hAnsiTheme="majorHAnsi"/>
                <w:color w:val="000000" w:themeColor="text1"/>
              </w:rPr>
            </w:pPr>
          </w:p>
          <w:p w:rsidR="000E3D85" w:rsidRPr="00B5534C" w:rsidRDefault="000E3D85" w:rsidP="000E3D85">
            <w:pPr>
              <w:rPr>
                <w:rFonts w:asciiTheme="majorHAnsi" w:hAnsiTheme="majorHAnsi"/>
                <w:color w:val="000000" w:themeColor="text1"/>
              </w:rPr>
            </w:pPr>
            <w:r>
              <w:rPr>
                <w:rFonts w:asciiTheme="majorHAnsi" w:hAnsiTheme="majorHAnsi"/>
                <w:color w:val="000000" w:themeColor="text1"/>
              </w:rPr>
              <w:t xml:space="preserve">Use protocol for </w:t>
            </w:r>
            <w:r w:rsidRPr="00B5534C">
              <w:rPr>
                <w:rFonts w:asciiTheme="majorHAnsi" w:hAnsiTheme="majorHAnsi"/>
                <w:color w:val="000000" w:themeColor="text1"/>
              </w:rPr>
              <w:t xml:space="preserve">Focus Walks by Literacy </w:t>
            </w:r>
            <w:r w:rsidRPr="00B5534C">
              <w:rPr>
                <w:rFonts w:asciiTheme="majorHAnsi" w:hAnsiTheme="majorHAnsi"/>
                <w:color w:val="000000" w:themeColor="text1"/>
              </w:rPr>
              <w:lastRenderedPageBreak/>
              <w:t>Team</w:t>
            </w:r>
            <w:r>
              <w:rPr>
                <w:rFonts w:asciiTheme="majorHAnsi" w:hAnsiTheme="majorHAnsi"/>
                <w:color w:val="000000" w:themeColor="text1"/>
              </w:rPr>
              <w:t>s</w:t>
            </w:r>
            <w:r w:rsidRPr="00B5534C">
              <w:rPr>
                <w:rFonts w:asciiTheme="majorHAnsi" w:hAnsiTheme="majorHAnsi"/>
                <w:color w:val="000000" w:themeColor="text1"/>
              </w:rPr>
              <w:t xml:space="preserve"> and DILT</w:t>
            </w:r>
          </w:p>
        </w:tc>
      </w:tr>
      <w:tr w:rsidR="000E3D85" w:rsidRPr="00B5534C" w:rsidTr="000E3D85">
        <w:tc>
          <w:tcPr>
            <w:tcW w:w="3888" w:type="dxa"/>
          </w:tcPr>
          <w:p w:rsidR="000E3D85" w:rsidRPr="00B5534C" w:rsidRDefault="000E3D85" w:rsidP="002F73B3">
            <w:pPr>
              <w:rPr>
                <w:rFonts w:asciiTheme="majorHAnsi" w:hAnsiTheme="majorHAnsi"/>
                <w:color w:val="000000" w:themeColor="text1"/>
              </w:rPr>
            </w:pPr>
            <w:r w:rsidRPr="00B5534C">
              <w:rPr>
                <w:rFonts w:asciiTheme="majorHAnsi" w:hAnsiTheme="majorHAnsi"/>
                <w:color w:val="000000" w:themeColor="text1"/>
              </w:rPr>
              <w:lastRenderedPageBreak/>
              <w:t xml:space="preserve">Professional Development for Secondary literacy leaders for newly adopted textbook and materials </w:t>
            </w:r>
          </w:p>
        </w:tc>
        <w:tc>
          <w:tcPr>
            <w:tcW w:w="2160" w:type="dxa"/>
          </w:tcPr>
          <w:p w:rsidR="000E3D85" w:rsidRPr="00B5534C" w:rsidRDefault="000E3D85" w:rsidP="005C0D23">
            <w:pPr>
              <w:rPr>
                <w:rFonts w:asciiTheme="majorHAnsi" w:hAnsiTheme="majorHAnsi"/>
                <w:color w:val="000000" w:themeColor="text1"/>
              </w:rPr>
            </w:pPr>
            <w:r w:rsidRPr="00B5534C">
              <w:rPr>
                <w:rFonts w:asciiTheme="majorHAnsi" w:hAnsiTheme="majorHAnsi"/>
                <w:color w:val="000000" w:themeColor="text1"/>
              </w:rPr>
              <w:t>LRSD:</w:t>
            </w:r>
          </w:p>
          <w:p w:rsidR="000E3D85" w:rsidRPr="00B5534C" w:rsidRDefault="000E3D85" w:rsidP="005C0D23">
            <w:pPr>
              <w:rPr>
                <w:rFonts w:asciiTheme="majorHAnsi" w:hAnsiTheme="majorHAnsi"/>
                <w:color w:val="000000" w:themeColor="text1"/>
              </w:rPr>
            </w:pPr>
            <w:r w:rsidRPr="00B5534C">
              <w:rPr>
                <w:rFonts w:asciiTheme="majorHAnsi" w:hAnsiTheme="majorHAnsi"/>
                <w:color w:val="000000" w:themeColor="text1"/>
              </w:rPr>
              <w:t>Beverly Broadnax-Thrasher</w:t>
            </w:r>
          </w:p>
          <w:p w:rsidR="000E3D85" w:rsidRPr="00B5534C" w:rsidRDefault="000E3D85" w:rsidP="005C0D23">
            <w:pPr>
              <w:rPr>
                <w:rFonts w:asciiTheme="majorHAnsi" w:hAnsiTheme="majorHAnsi"/>
                <w:color w:val="000000" w:themeColor="text1"/>
              </w:rPr>
            </w:pPr>
            <w:r w:rsidRPr="00B5534C">
              <w:rPr>
                <w:rFonts w:asciiTheme="majorHAnsi" w:hAnsiTheme="majorHAnsi"/>
                <w:color w:val="000000" w:themeColor="text1"/>
              </w:rPr>
              <w:t>Sec. Literacy Facilitators</w:t>
            </w:r>
          </w:p>
          <w:p w:rsidR="000E3D85" w:rsidRPr="00B5534C" w:rsidRDefault="000E3D85" w:rsidP="005C0D23">
            <w:pPr>
              <w:rPr>
                <w:rFonts w:asciiTheme="majorHAnsi" w:hAnsiTheme="majorHAnsi"/>
                <w:color w:val="000000" w:themeColor="text1"/>
              </w:rPr>
            </w:pPr>
            <w:r w:rsidRPr="00B5534C">
              <w:rPr>
                <w:rFonts w:asciiTheme="majorHAnsi" w:hAnsiTheme="majorHAnsi"/>
                <w:color w:val="000000" w:themeColor="text1"/>
              </w:rPr>
              <w:t>Partner: Pearson</w:t>
            </w:r>
          </w:p>
        </w:tc>
        <w:tc>
          <w:tcPr>
            <w:tcW w:w="2610" w:type="dxa"/>
          </w:tcPr>
          <w:p w:rsidR="000E3D85" w:rsidRPr="00B5534C" w:rsidRDefault="000E3D85" w:rsidP="005C0D23">
            <w:pPr>
              <w:rPr>
                <w:rFonts w:asciiTheme="majorHAnsi" w:hAnsiTheme="majorHAnsi"/>
                <w:color w:val="000000" w:themeColor="text1"/>
              </w:rPr>
            </w:pPr>
            <w:r w:rsidRPr="00B5534C">
              <w:rPr>
                <w:rFonts w:asciiTheme="majorHAnsi" w:hAnsiTheme="majorHAnsi"/>
                <w:color w:val="000000" w:themeColor="text1"/>
              </w:rPr>
              <w:t>Ongoing</w:t>
            </w:r>
          </w:p>
          <w:p w:rsidR="000E3D85" w:rsidRPr="00B5534C" w:rsidRDefault="000E3D85" w:rsidP="005C0D23">
            <w:pPr>
              <w:rPr>
                <w:rFonts w:asciiTheme="majorHAnsi" w:hAnsiTheme="majorHAnsi"/>
                <w:color w:val="000000" w:themeColor="text1"/>
              </w:rPr>
            </w:pPr>
            <w:r w:rsidRPr="00B5534C">
              <w:rPr>
                <w:rFonts w:asciiTheme="majorHAnsi" w:hAnsiTheme="majorHAnsi"/>
                <w:color w:val="000000" w:themeColor="text1"/>
              </w:rPr>
              <w:t>August 7</w:t>
            </w:r>
            <w:r w:rsidRPr="00B5534C">
              <w:rPr>
                <w:rFonts w:asciiTheme="majorHAnsi" w:hAnsiTheme="majorHAnsi"/>
                <w:color w:val="000000" w:themeColor="text1"/>
                <w:vertAlign w:val="superscript"/>
              </w:rPr>
              <w:t>th</w:t>
            </w:r>
          </w:p>
          <w:p w:rsidR="000E3D85" w:rsidRPr="00B5534C" w:rsidRDefault="000E3D85" w:rsidP="005C0D23">
            <w:pPr>
              <w:rPr>
                <w:rFonts w:asciiTheme="majorHAnsi" w:hAnsiTheme="majorHAnsi"/>
                <w:color w:val="000000" w:themeColor="text1"/>
              </w:rPr>
            </w:pPr>
            <w:r w:rsidRPr="00B5534C">
              <w:rPr>
                <w:rFonts w:asciiTheme="majorHAnsi" w:hAnsiTheme="majorHAnsi"/>
                <w:color w:val="000000" w:themeColor="text1"/>
              </w:rPr>
              <w:t>October 15</w:t>
            </w:r>
            <w:r w:rsidRPr="00B5534C">
              <w:rPr>
                <w:rFonts w:asciiTheme="majorHAnsi" w:hAnsiTheme="majorHAnsi"/>
                <w:color w:val="000000" w:themeColor="text1"/>
                <w:vertAlign w:val="superscript"/>
              </w:rPr>
              <w:t>th</w:t>
            </w:r>
          </w:p>
          <w:p w:rsidR="000E3D85" w:rsidRPr="00B5534C" w:rsidRDefault="000E3D85" w:rsidP="005C0D23">
            <w:pPr>
              <w:rPr>
                <w:rFonts w:asciiTheme="majorHAnsi" w:hAnsiTheme="majorHAnsi"/>
                <w:color w:val="000000" w:themeColor="text1"/>
              </w:rPr>
            </w:pPr>
            <w:r w:rsidRPr="00B5534C">
              <w:rPr>
                <w:rFonts w:asciiTheme="majorHAnsi" w:hAnsiTheme="majorHAnsi"/>
                <w:color w:val="000000" w:themeColor="text1"/>
              </w:rPr>
              <w:t>TBD</w:t>
            </w:r>
          </w:p>
        </w:tc>
        <w:tc>
          <w:tcPr>
            <w:tcW w:w="4518" w:type="dxa"/>
            <w:shd w:val="clear" w:color="auto" w:fill="FFFFFF" w:themeFill="background1"/>
          </w:tcPr>
          <w:p w:rsidR="000E3D85" w:rsidRPr="00B5534C" w:rsidRDefault="000E3D85" w:rsidP="00B92DB4">
            <w:pPr>
              <w:rPr>
                <w:rFonts w:asciiTheme="majorHAnsi" w:hAnsiTheme="majorHAnsi" w:cs="Calibri"/>
                <w:color w:val="000000" w:themeColor="text1"/>
              </w:rPr>
            </w:pPr>
            <w:r w:rsidRPr="00B5534C">
              <w:rPr>
                <w:rFonts w:asciiTheme="majorHAnsi" w:hAnsiTheme="majorHAnsi"/>
                <w:color w:val="000000" w:themeColor="text1"/>
              </w:rPr>
              <w:t>Secondary Literacy Team</w:t>
            </w:r>
            <w:r w:rsidRPr="00B5534C">
              <w:rPr>
                <w:rFonts w:asciiTheme="majorHAnsi" w:hAnsiTheme="majorHAnsi" w:cs="Calibri"/>
                <w:color w:val="000000" w:themeColor="text1"/>
              </w:rPr>
              <w:t xml:space="preserve"> will provide the Observation Protocol for Secondary Principals</w:t>
            </w:r>
          </w:p>
          <w:p w:rsidR="000E3D85" w:rsidRPr="00B5534C" w:rsidRDefault="000E3D85" w:rsidP="005C0D23">
            <w:pPr>
              <w:rPr>
                <w:rFonts w:asciiTheme="majorHAnsi" w:hAnsiTheme="majorHAnsi"/>
                <w:color w:val="000000" w:themeColor="text1"/>
              </w:rPr>
            </w:pPr>
          </w:p>
        </w:tc>
      </w:tr>
      <w:tr w:rsidR="000E3D85" w:rsidRPr="00B5534C" w:rsidTr="005C0D23">
        <w:tc>
          <w:tcPr>
            <w:tcW w:w="3888" w:type="dxa"/>
          </w:tcPr>
          <w:p w:rsidR="000E3D85" w:rsidRPr="00B5534C" w:rsidRDefault="000E3D85" w:rsidP="005C0D23">
            <w:pPr>
              <w:rPr>
                <w:rFonts w:asciiTheme="majorHAnsi" w:hAnsiTheme="majorHAnsi"/>
                <w:color w:val="000000" w:themeColor="text1"/>
              </w:rPr>
            </w:pPr>
            <w:r w:rsidRPr="00B5534C">
              <w:rPr>
                <w:rFonts w:asciiTheme="majorHAnsi" w:hAnsiTheme="majorHAnsi"/>
                <w:color w:val="000000" w:themeColor="text1"/>
              </w:rPr>
              <w:t>Professional Development for Secondary Literacy Teachers</w:t>
            </w:r>
          </w:p>
        </w:tc>
        <w:tc>
          <w:tcPr>
            <w:tcW w:w="2160" w:type="dxa"/>
          </w:tcPr>
          <w:p w:rsidR="000E3D85" w:rsidRPr="00B5534C" w:rsidRDefault="000E3D85" w:rsidP="002F73B3">
            <w:pPr>
              <w:rPr>
                <w:rFonts w:asciiTheme="majorHAnsi" w:hAnsiTheme="majorHAnsi"/>
                <w:color w:val="000000" w:themeColor="text1"/>
              </w:rPr>
            </w:pPr>
            <w:r w:rsidRPr="00B5534C">
              <w:rPr>
                <w:rFonts w:asciiTheme="majorHAnsi" w:hAnsiTheme="majorHAnsi"/>
                <w:color w:val="000000" w:themeColor="text1"/>
              </w:rPr>
              <w:t>LRSD:</w:t>
            </w:r>
          </w:p>
          <w:p w:rsidR="000E3D85" w:rsidRPr="00B5534C" w:rsidRDefault="000E3D85" w:rsidP="002F73B3">
            <w:pPr>
              <w:rPr>
                <w:rFonts w:asciiTheme="majorHAnsi" w:hAnsiTheme="majorHAnsi"/>
                <w:color w:val="000000" w:themeColor="text1"/>
              </w:rPr>
            </w:pPr>
            <w:r w:rsidRPr="00B5534C">
              <w:rPr>
                <w:rFonts w:asciiTheme="majorHAnsi" w:hAnsiTheme="majorHAnsi"/>
                <w:color w:val="000000" w:themeColor="text1"/>
              </w:rPr>
              <w:t>Beverly Broadnax-Thrasher</w:t>
            </w:r>
          </w:p>
          <w:p w:rsidR="000E3D85" w:rsidRPr="00B5534C" w:rsidRDefault="000E3D85" w:rsidP="002F73B3">
            <w:pPr>
              <w:rPr>
                <w:rFonts w:asciiTheme="majorHAnsi" w:hAnsiTheme="majorHAnsi"/>
                <w:color w:val="000000" w:themeColor="text1"/>
              </w:rPr>
            </w:pPr>
            <w:r w:rsidRPr="00B5534C">
              <w:rPr>
                <w:rFonts w:asciiTheme="majorHAnsi" w:hAnsiTheme="majorHAnsi"/>
                <w:color w:val="000000" w:themeColor="text1"/>
              </w:rPr>
              <w:t>Sec. Literacy Facilitators</w:t>
            </w:r>
          </w:p>
          <w:p w:rsidR="000E3D85" w:rsidRPr="00B5534C" w:rsidRDefault="000E3D85" w:rsidP="002F73B3">
            <w:pPr>
              <w:rPr>
                <w:rFonts w:asciiTheme="majorHAnsi" w:hAnsiTheme="majorHAnsi"/>
                <w:color w:val="000000" w:themeColor="text1"/>
              </w:rPr>
            </w:pPr>
            <w:r w:rsidRPr="00B5534C">
              <w:rPr>
                <w:rFonts w:asciiTheme="majorHAnsi" w:hAnsiTheme="majorHAnsi"/>
                <w:color w:val="000000" w:themeColor="text1"/>
              </w:rPr>
              <w:t>Partner: Pearson</w:t>
            </w:r>
          </w:p>
        </w:tc>
        <w:tc>
          <w:tcPr>
            <w:tcW w:w="2610" w:type="dxa"/>
          </w:tcPr>
          <w:p w:rsidR="000E3D85" w:rsidRPr="00B5534C" w:rsidRDefault="000E3D85" w:rsidP="002F73B3">
            <w:pPr>
              <w:rPr>
                <w:rFonts w:asciiTheme="majorHAnsi" w:hAnsiTheme="majorHAnsi"/>
                <w:color w:val="000000" w:themeColor="text1"/>
              </w:rPr>
            </w:pPr>
            <w:r w:rsidRPr="00B5534C">
              <w:rPr>
                <w:rFonts w:asciiTheme="majorHAnsi" w:hAnsiTheme="majorHAnsi"/>
                <w:color w:val="000000" w:themeColor="text1"/>
              </w:rPr>
              <w:t>Ongoing</w:t>
            </w:r>
          </w:p>
          <w:p w:rsidR="000E3D85" w:rsidRPr="00B5534C" w:rsidRDefault="000E3D85" w:rsidP="002F73B3">
            <w:pPr>
              <w:rPr>
                <w:rFonts w:asciiTheme="majorHAnsi" w:hAnsiTheme="majorHAnsi"/>
                <w:color w:val="000000" w:themeColor="text1"/>
              </w:rPr>
            </w:pPr>
            <w:r w:rsidRPr="00B5534C">
              <w:rPr>
                <w:rFonts w:asciiTheme="majorHAnsi" w:hAnsiTheme="majorHAnsi"/>
                <w:b/>
                <w:color w:val="000000" w:themeColor="text1"/>
              </w:rPr>
              <w:t>August</w:t>
            </w:r>
            <w:r w:rsidRPr="00B5534C">
              <w:rPr>
                <w:rFonts w:asciiTheme="majorHAnsi" w:hAnsiTheme="majorHAnsi"/>
                <w:color w:val="000000" w:themeColor="text1"/>
              </w:rPr>
              <w:t xml:space="preserve"> (School Based Training)</w:t>
            </w:r>
          </w:p>
          <w:p w:rsidR="000E3D85" w:rsidRPr="00B5534C" w:rsidRDefault="000E3D85" w:rsidP="002F73B3">
            <w:pPr>
              <w:rPr>
                <w:rFonts w:asciiTheme="majorHAnsi" w:hAnsiTheme="majorHAnsi"/>
                <w:color w:val="000000" w:themeColor="text1"/>
              </w:rPr>
            </w:pPr>
            <w:r w:rsidRPr="00B5534C">
              <w:rPr>
                <w:rFonts w:asciiTheme="majorHAnsi" w:hAnsiTheme="majorHAnsi"/>
                <w:b/>
                <w:color w:val="000000" w:themeColor="text1"/>
              </w:rPr>
              <w:t>October</w:t>
            </w:r>
            <w:r w:rsidRPr="00B5534C">
              <w:rPr>
                <w:rFonts w:asciiTheme="majorHAnsi" w:hAnsiTheme="majorHAnsi"/>
                <w:color w:val="000000" w:themeColor="text1"/>
              </w:rPr>
              <w:t xml:space="preserve"> (School Based Training)</w:t>
            </w:r>
          </w:p>
          <w:p w:rsidR="000E3D85" w:rsidRPr="00B5534C" w:rsidRDefault="000E3D85" w:rsidP="002F73B3">
            <w:pPr>
              <w:rPr>
                <w:rFonts w:asciiTheme="majorHAnsi" w:hAnsiTheme="majorHAnsi"/>
                <w:color w:val="000000" w:themeColor="text1"/>
              </w:rPr>
            </w:pPr>
            <w:r w:rsidRPr="00B5534C">
              <w:rPr>
                <w:rFonts w:asciiTheme="majorHAnsi" w:hAnsiTheme="majorHAnsi"/>
                <w:color w:val="000000" w:themeColor="text1"/>
              </w:rPr>
              <w:t>TBD</w:t>
            </w:r>
          </w:p>
        </w:tc>
        <w:tc>
          <w:tcPr>
            <w:tcW w:w="4518" w:type="dxa"/>
          </w:tcPr>
          <w:p w:rsidR="000E3D85" w:rsidRPr="00B5534C" w:rsidRDefault="000E3D85" w:rsidP="00B92DB4">
            <w:pPr>
              <w:rPr>
                <w:rFonts w:asciiTheme="majorHAnsi" w:hAnsiTheme="majorHAnsi"/>
                <w:color w:val="000000" w:themeColor="text1"/>
              </w:rPr>
            </w:pPr>
            <w:r w:rsidRPr="00B5534C">
              <w:rPr>
                <w:rFonts w:asciiTheme="majorHAnsi" w:hAnsiTheme="majorHAnsi"/>
                <w:color w:val="000000" w:themeColor="text1"/>
              </w:rPr>
              <w:t xml:space="preserve">A schedule for focused school monitoring for the secondary schools will be prepared by the Secondary Lead Teacher and secondary literacy facilitators along with selected DILT members will monitor schools.  </w:t>
            </w:r>
          </w:p>
          <w:p w:rsidR="000E3D85" w:rsidRPr="00B5534C" w:rsidRDefault="000E3D85" w:rsidP="00B92DB4">
            <w:pPr>
              <w:rPr>
                <w:rFonts w:asciiTheme="majorHAnsi" w:hAnsiTheme="majorHAnsi"/>
                <w:color w:val="000000" w:themeColor="text1"/>
              </w:rPr>
            </w:pPr>
          </w:p>
          <w:p w:rsidR="000E3D85" w:rsidRPr="00B5534C" w:rsidRDefault="000E3D85" w:rsidP="00B92DB4">
            <w:pPr>
              <w:rPr>
                <w:rFonts w:asciiTheme="majorHAnsi" w:hAnsiTheme="majorHAnsi"/>
                <w:color w:val="000000" w:themeColor="text1"/>
              </w:rPr>
            </w:pPr>
            <w:r w:rsidRPr="00B5534C">
              <w:rPr>
                <w:rFonts w:asciiTheme="majorHAnsi" w:hAnsiTheme="majorHAnsi"/>
                <w:color w:val="000000" w:themeColor="text1"/>
              </w:rPr>
              <w:t>Determine quarterly the percentage of secondary literacy teachers who are implementing the new adoption through lesson plans and observations</w:t>
            </w:r>
          </w:p>
          <w:p w:rsidR="000E3D85" w:rsidRPr="00B5534C" w:rsidRDefault="000E3D85" w:rsidP="005C0D23">
            <w:pPr>
              <w:rPr>
                <w:rFonts w:asciiTheme="majorHAnsi" w:hAnsiTheme="majorHAnsi"/>
                <w:color w:val="000000" w:themeColor="text1"/>
              </w:rPr>
            </w:pPr>
          </w:p>
        </w:tc>
      </w:tr>
    </w:tbl>
    <w:p w:rsidR="004F2284" w:rsidRPr="00B5534C" w:rsidRDefault="004F2284" w:rsidP="004F2284">
      <w:pPr>
        <w:spacing w:after="0" w:line="240" w:lineRule="auto"/>
        <w:jc w:val="center"/>
        <w:rPr>
          <w:rFonts w:asciiTheme="majorHAnsi" w:hAnsiTheme="majorHAnsi"/>
          <w:color w:val="000000" w:themeColor="text1"/>
        </w:rPr>
      </w:pPr>
    </w:p>
    <w:p w:rsidR="004F2284" w:rsidRPr="00B5534C" w:rsidRDefault="004F2284" w:rsidP="004F2284">
      <w:pPr>
        <w:rPr>
          <w:rFonts w:asciiTheme="majorHAnsi" w:hAnsiTheme="majorHAnsi"/>
          <w:color w:val="000000" w:themeColor="text1"/>
        </w:rPr>
      </w:pPr>
    </w:p>
    <w:tbl>
      <w:tblPr>
        <w:tblStyle w:val="TableGrid"/>
        <w:tblW w:w="0" w:type="auto"/>
        <w:tblLook w:val="04A0" w:firstRow="1" w:lastRow="0" w:firstColumn="1" w:lastColumn="0" w:noHBand="0" w:noVBand="1"/>
      </w:tblPr>
      <w:tblGrid>
        <w:gridCol w:w="3888"/>
        <w:gridCol w:w="2160"/>
        <w:gridCol w:w="2610"/>
        <w:gridCol w:w="4518"/>
      </w:tblGrid>
      <w:tr w:rsidR="004F2284" w:rsidRPr="00B5534C" w:rsidTr="005C0D23">
        <w:tc>
          <w:tcPr>
            <w:tcW w:w="13176" w:type="dxa"/>
            <w:gridSpan w:val="4"/>
          </w:tcPr>
          <w:p w:rsidR="002D46F7" w:rsidRDefault="002D46F7" w:rsidP="002D46F7">
            <w:pPr>
              <w:rPr>
                <w:rFonts w:asciiTheme="majorHAnsi" w:hAnsiTheme="majorHAnsi"/>
                <w:b/>
                <w:color w:val="000000" w:themeColor="text1"/>
              </w:rPr>
            </w:pPr>
          </w:p>
          <w:p w:rsidR="002D46F7" w:rsidRPr="00B5534C" w:rsidRDefault="002D46F7" w:rsidP="002D46F7">
            <w:pPr>
              <w:rPr>
                <w:rFonts w:asciiTheme="majorHAnsi" w:hAnsiTheme="majorHAnsi"/>
                <w:color w:val="000000" w:themeColor="text1"/>
              </w:rPr>
            </w:pPr>
            <w:r w:rsidRPr="00B5534C">
              <w:rPr>
                <w:rFonts w:asciiTheme="majorHAnsi" w:hAnsiTheme="majorHAnsi"/>
                <w:b/>
                <w:color w:val="000000" w:themeColor="text1"/>
              </w:rPr>
              <w:t xml:space="preserve">Goal 3: To implement </w:t>
            </w:r>
            <w:r>
              <w:rPr>
                <w:rFonts w:asciiTheme="majorHAnsi" w:hAnsiTheme="majorHAnsi"/>
                <w:b/>
                <w:color w:val="000000" w:themeColor="text1"/>
              </w:rPr>
              <w:t xml:space="preserve">data based decision making </w:t>
            </w:r>
            <w:r w:rsidRPr="00B5534C">
              <w:rPr>
                <w:rFonts w:asciiTheme="majorHAnsi" w:hAnsiTheme="majorHAnsi"/>
                <w:b/>
                <w:color w:val="000000" w:themeColor="text1"/>
              </w:rPr>
              <w:t>system</w:t>
            </w:r>
            <w:r>
              <w:rPr>
                <w:rFonts w:asciiTheme="majorHAnsi" w:hAnsiTheme="majorHAnsi"/>
                <w:b/>
                <w:color w:val="000000" w:themeColor="text1"/>
              </w:rPr>
              <w:t>s</w:t>
            </w:r>
            <w:r w:rsidRPr="00B5534C">
              <w:rPr>
                <w:rFonts w:asciiTheme="majorHAnsi" w:hAnsiTheme="majorHAnsi"/>
                <w:b/>
                <w:color w:val="000000" w:themeColor="text1"/>
              </w:rPr>
              <w:t xml:space="preserve"> used to progress monitor all students to ensure immediate and appropriate instr</w:t>
            </w:r>
            <w:r w:rsidR="001A2013">
              <w:rPr>
                <w:rFonts w:asciiTheme="majorHAnsi" w:hAnsiTheme="majorHAnsi"/>
                <w:b/>
                <w:color w:val="000000" w:themeColor="text1"/>
              </w:rPr>
              <w:t>uctional support or enhancement</w:t>
            </w:r>
          </w:p>
          <w:p w:rsidR="002D46F7" w:rsidRDefault="002D46F7" w:rsidP="002D46F7">
            <w:pPr>
              <w:rPr>
                <w:rFonts w:asciiTheme="majorHAnsi" w:hAnsiTheme="majorHAnsi"/>
                <w:b/>
                <w:color w:val="000000" w:themeColor="text1"/>
              </w:rPr>
            </w:pPr>
          </w:p>
          <w:p w:rsidR="00BE5E86" w:rsidRDefault="00BE5E86" w:rsidP="00BE5E86">
            <w:pPr>
              <w:rPr>
                <w:rFonts w:asciiTheme="majorHAnsi" w:hAnsiTheme="majorHAnsi" w:cs="Tahoma"/>
                <w:i/>
                <w:color w:val="000000"/>
              </w:rPr>
            </w:pPr>
            <w:r w:rsidRPr="00356206">
              <w:rPr>
                <w:rFonts w:asciiTheme="majorHAnsi" w:hAnsiTheme="majorHAnsi" w:cs="Tahoma"/>
                <w:b/>
                <w:color w:val="000000"/>
              </w:rPr>
              <w:t>Rationale:</w:t>
            </w:r>
            <w:r>
              <w:rPr>
                <w:rFonts w:asciiTheme="majorHAnsi" w:hAnsiTheme="majorHAnsi" w:cs="Tahoma"/>
                <w:b/>
                <w:color w:val="000000"/>
              </w:rPr>
              <w:t xml:space="preserve"> </w:t>
            </w:r>
            <w:r w:rsidRPr="001917C2">
              <w:rPr>
                <w:rFonts w:asciiTheme="majorHAnsi" w:hAnsiTheme="majorHAnsi" w:cs="Tahoma"/>
                <w:color w:val="000000"/>
              </w:rPr>
              <w:t xml:space="preserve">The concept of Data Based Decision Making is not new to LRSD. Over the years, we have participated in various trainings relative to using data to make instructional decisions. However, many of our schools continue to struggle with using data to </w:t>
            </w:r>
            <w:r w:rsidRPr="001917C2">
              <w:rPr>
                <w:rFonts w:asciiTheme="majorHAnsi" w:hAnsiTheme="majorHAnsi" w:cs="Tahoma"/>
                <w:i/>
                <w:color w:val="000000"/>
              </w:rPr>
              <w:t>facilitate instruction that will ensure that all students receive the appropriate support as soon as possible for them to master what they need to know and or be able to do.</w:t>
            </w:r>
          </w:p>
          <w:p w:rsidR="00BE5E86" w:rsidRPr="00B5534C" w:rsidRDefault="00BE5E86" w:rsidP="002D46F7">
            <w:pPr>
              <w:rPr>
                <w:rFonts w:asciiTheme="majorHAnsi" w:hAnsiTheme="majorHAnsi"/>
                <w:b/>
                <w:color w:val="000000" w:themeColor="text1"/>
              </w:rPr>
            </w:pPr>
          </w:p>
          <w:p w:rsidR="002D46F7" w:rsidRDefault="002D46F7" w:rsidP="002D46F7">
            <w:pPr>
              <w:rPr>
                <w:rFonts w:asciiTheme="majorHAnsi" w:hAnsiTheme="majorHAnsi"/>
                <w:color w:val="000000" w:themeColor="text1"/>
              </w:rPr>
            </w:pPr>
            <w:r w:rsidRPr="008D0DD0">
              <w:rPr>
                <w:rFonts w:asciiTheme="majorHAnsi" w:hAnsiTheme="majorHAnsi"/>
                <w:b/>
                <w:color w:val="000000" w:themeColor="text1"/>
                <w:u w:val="single"/>
              </w:rPr>
              <w:t>Measurement:</w:t>
            </w:r>
            <w:r>
              <w:rPr>
                <w:rFonts w:asciiTheme="majorHAnsi" w:hAnsiTheme="majorHAnsi"/>
                <w:color w:val="000000" w:themeColor="text1"/>
              </w:rPr>
              <w:t xml:space="preserve"> All Little Rock School District elementary and secondary schools will implement an effective assessment system to increase the percentage of students meeting the readiness benchmark.</w:t>
            </w:r>
          </w:p>
          <w:p w:rsidR="004F2284" w:rsidRPr="00B5534C" w:rsidRDefault="004F2284" w:rsidP="00356206">
            <w:pPr>
              <w:rPr>
                <w:rFonts w:asciiTheme="majorHAnsi" w:hAnsiTheme="majorHAnsi"/>
                <w:b/>
                <w:color w:val="000000" w:themeColor="text1"/>
              </w:rPr>
            </w:pPr>
          </w:p>
        </w:tc>
      </w:tr>
      <w:tr w:rsidR="004F2284" w:rsidRPr="00B5534C" w:rsidTr="00497BBA">
        <w:tc>
          <w:tcPr>
            <w:tcW w:w="3888" w:type="dxa"/>
            <w:shd w:val="clear" w:color="auto" w:fill="D9D9D9" w:themeFill="background1" w:themeFillShade="D9"/>
          </w:tcPr>
          <w:p w:rsidR="004F2284" w:rsidRPr="00B5534C" w:rsidRDefault="004F2284" w:rsidP="005C0D23">
            <w:pPr>
              <w:jc w:val="center"/>
              <w:rPr>
                <w:rFonts w:asciiTheme="majorHAnsi" w:hAnsiTheme="majorHAnsi"/>
                <w:color w:val="000000" w:themeColor="text1"/>
              </w:rPr>
            </w:pPr>
            <w:r w:rsidRPr="00B5534C">
              <w:rPr>
                <w:rFonts w:asciiTheme="majorHAnsi" w:hAnsiTheme="majorHAnsi"/>
                <w:color w:val="000000" w:themeColor="text1"/>
              </w:rPr>
              <w:t>Activity</w:t>
            </w:r>
          </w:p>
        </w:tc>
        <w:tc>
          <w:tcPr>
            <w:tcW w:w="2160" w:type="dxa"/>
            <w:shd w:val="clear" w:color="auto" w:fill="D9D9D9" w:themeFill="background1" w:themeFillShade="D9"/>
          </w:tcPr>
          <w:p w:rsidR="004F2284" w:rsidRPr="00B5534C" w:rsidRDefault="004F2284" w:rsidP="005C0D23">
            <w:pPr>
              <w:jc w:val="center"/>
              <w:rPr>
                <w:rFonts w:asciiTheme="majorHAnsi" w:hAnsiTheme="majorHAnsi"/>
                <w:color w:val="000000" w:themeColor="text1"/>
              </w:rPr>
            </w:pPr>
            <w:r w:rsidRPr="00B5534C">
              <w:rPr>
                <w:rFonts w:asciiTheme="majorHAnsi" w:hAnsiTheme="majorHAnsi"/>
                <w:color w:val="000000" w:themeColor="text1"/>
              </w:rPr>
              <w:t>Persons Responsible</w:t>
            </w:r>
          </w:p>
        </w:tc>
        <w:tc>
          <w:tcPr>
            <w:tcW w:w="2610" w:type="dxa"/>
            <w:shd w:val="clear" w:color="auto" w:fill="D9D9D9" w:themeFill="background1" w:themeFillShade="D9"/>
          </w:tcPr>
          <w:p w:rsidR="004F2284" w:rsidRPr="00B5534C" w:rsidRDefault="004F2284" w:rsidP="005C0D23">
            <w:pPr>
              <w:jc w:val="center"/>
              <w:rPr>
                <w:rFonts w:asciiTheme="majorHAnsi" w:hAnsiTheme="majorHAnsi"/>
                <w:color w:val="000000" w:themeColor="text1"/>
              </w:rPr>
            </w:pPr>
            <w:r w:rsidRPr="00B5534C">
              <w:rPr>
                <w:rFonts w:asciiTheme="majorHAnsi" w:hAnsiTheme="majorHAnsi"/>
                <w:color w:val="000000" w:themeColor="text1"/>
              </w:rPr>
              <w:t>Timeline</w:t>
            </w:r>
          </w:p>
        </w:tc>
        <w:tc>
          <w:tcPr>
            <w:tcW w:w="4518" w:type="dxa"/>
            <w:shd w:val="clear" w:color="auto" w:fill="D9D9D9" w:themeFill="background1" w:themeFillShade="D9"/>
          </w:tcPr>
          <w:p w:rsidR="004F2284" w:rsidRPr="00B5534C" w:rsidRDefault="004F2284" w:rsidP="005C0D23">
            <w:pPr>
              <w:jc w:val="center"/>
              <w:rPr>
                <w:rFonts w:asciiTheme="majorHAnsi" w:hAnsiTheme="majorHAnsi"/>
                <w:color w:val="000000" w:themeColor="text1"/>
              </w:rPr>
            </w:pPr>
            <w:r w:rsidRPr="00B5534C">
              <w:rPr>
                <w:rFonts w:asciiTheme="majorHAnsi" w:hAnsiTheme="majorHAnsi"/>
                <w:color w:val="000000" w:themeColor="text1"/>
              </w:rPr>
              <w:t>Evidence/Outcome</w:t>
            </w:r>
          </w:p>
        </w:tc>
      </w:tr>
      <w:tr w:rsidR="004F2284" w:rsidRPr="00B5534C" w:rsidTr="005C0D23">
        <w:tc>
          <w:tcPr>
            <w:tcW w:w="3888" w:type="dxa"/>
          </w:tcPr>
          <w:p w:rsidR="004F2284" w:rsidRPr="00B5534C" w:rsidRDefault="00B92DB4" w:rsidP="00B92DB4">
            <w:pPr>
              <w:rPr>
                <w:rFonts w:asciiTheme="majorHAnsi" w:hAnsiTheme="majorHAnsi"/>
                <w:color w:val="000000" w:themeColor="text1"/>
              </w:rPr>
            </w:pPr>
            <w:r w:rsidRPr="00B5534C">
              <w:rPr>
                <w:rFonts w:asciiTheme="majorHAnsi" w:hAnsiTheme="majorHAnsi" w:cs="Calibri"/>
                <w:color w:val="000000" w:themeColor="text1"/>
              </w:rPr>
              <w:t xml:space="preserve">Professional Development on us of My </w:t>
            </w:r>
            <w:r w:rsidRPr="00B5534C">
              <w:rPr>
                <w:rFonts w:asciiTheme="majorHAnsi" w:hAnsiTheme="majorHAnsi" w:cs="Calibri"/>
                <w:color w:val="000000" w:themeColor="text1"/>
              </w:rPr>
              <w:lastRenderedPageBreak/>
              <w:t>School</w:t>
            </w:r>
            <w:r w:rsidR="008C41DF" w:rsidRPr="00B5534C">
              <w:rPr>
                <w:rFonts w:asciiTheme="majorHAnsi" w:hAnsiTheme="majorHAnsi" w:cs="Calibri"/>
                <w:color w:val="000000" w:themeColor="text1"/>
              </w:rPr>
              <w:t xml:space="preserve"> and Student GPS</w:t>
            </w:r>
          </w:p>
        </w:tc>
        <w:tc>
          <w:tcPr>
            <w:tcW w:w="2160" w:type="dxa"/>
          </w:tcPr>
          <w:p w:rsidR="004F2284" w:rsidRPr="00B5534C" w:rsidRDefault="00B92DB4" w:rsidP="005C0D23">
            <w:pPr>
              <w:rPr>
                <w:rFonts w:asciiTheme="majorHAnsi" w:hAnsiTheme="majorHAnsi"/>
                <w:color w:val="000000" w:themeColor="text1"/>
              </w:rPr>
            </w:pPr>
            <w:r w:rsidRPr="00B5534C">
              <w:rPr>
                <w:rFonts w:asciiTheme="majorHAnsi" w:hAnsiTheme="majorHAnsi"/>
                <w:color w:val="000000" w:themeColor="text1"/>
              </w:rPr>
              <w:lastRenderedPageBreak/>
              <w:t>LRSD:</w:t>
            </w:r>
          </w:p>
          <w:p w:rsidR="00B92DB4" w:rsidRPr="00B5534C" w:rsidRDefault="00B92DB4" w:rsidP="005C0D23">
            <w:pPr>
              <w:rPr>
                <w:rFonts w:asciiTheme="majorHAnsi" w:hAnsiTheme="majorHAnsi"/>
                <w:color w:val="000000" w:themeColor="text1"/>
              </w:rPr>
            </w:pPr>
            <w:r w:rsidRPr="00B5534C">
              <w:rPr>
                <w:rFonts w:asciiTheme="majorHAnsi" w:hAnsiTheme="majorHAnsi"/>
                <w:color w:val="000000" w:themeColor="text1"/>
              </w:rPr>
              <w:lastRenderedPageBreak/>
              <w:t>Testing and Evaluation</w:t>
            </w:r>
            <w:r w:rsidR="001A2013">
              <w:rPr>
                <w:rFonts w:asciiTheme="majorHAnsi" w:hAnsiTheme="majorHAnsi"/>
                <w:color w:val="000000" w:themeColor="text1"/>
              </w:rPr>
              <w:t xml:space="preserve"> Dept.</w:t>
            </w:r>
          </w:p>
          <w:p w:rsidR="00B92DB4" w:rsidRPr="00B5534C" w:rsidRDefault="00B92DB4" w:rsidP="005C0D23">
            <w:pPr>
              <w:rPr>
                <w:rFonts w:asciiTheme="majorHAnsi" w:hAnsiTheme="majorHAnsi"/>
                <w:color w:val="000000" w:themeColor="text1"/>
              </w:rPr>
            </w:pPr>
          </w:p>
          <w:p w:rsidR="00B92DB4" w:rsidRPr="00B5534C" w:rsidRDefault="00B92DB4" w:rsidP="005C0D23">
            <w:pPr>
              <w:rPr>
                <w:rFonts w:asciiTheme="majorHAnsi" w:hAnsiTheme="majorHAnsi"/>
                <w:color w:val="000000" w:themeColor="text1"/>
              </w:rPr>
            </w:pPr>
            <w:r w:rsidRPr="00B5534C">
              <w:rPr>
                <w:rFonts w:asciiTheme="majorHAnsi" w:hAnsiTheme="majorHAnsi"/>
                <w:color w:val="000000" w:themeColor="text1"/>
              </w:rPr>
              <w:t>ADE:</w:t>
            </w:r>
          </w:p>
          <w:p w:rsidR="00B92DB4" w:rsidRPr="00B5534C" w:rsidRDefault="00B92DB4" w:rsidP="005C0D23">
            <w:pPr>
              <w:rPr>
                <w:rFonts w:asciiTheme="majorHAnsi" w:hAnsiTheme="majorHAnsi"/>
                <w:color w:val="000000" w:themeColor="text1"/>
              </w:rPr>
            </w:pPr>
            <w:r w:rsidRPr="00B5534C">
              <w:rPr>
                <w:rFonts w:asciiTheme="majorHAnsi" w:hAnsiTheme="majorHAnsi"/>
                <w:color w:val="000000" w:themeColor="text1"/>
              </w:rPr>
              <w:t>Daniel Collier</w:t>
            </w:r>
          </w:p>
        </w:tc>
        <w:tc>
          <w:tcPr>
            <w:tcW w:w="2610" w:type="dxa"/>
          </w:tcPr>
          <w:p w:rsidR="00B92DB4" w:rsidRPr="00B5534C" w:rsidRDefault="00B92DB4" w:rsidP="00B92DB4">
            <w:pPr>
              <w:rPr>
                <w:rFonts w:asciiTheme="majorHAnsi" w:hAnsiTheme="majorHAnsi"/>
                <w:color w:val="000000" w:themeColor="text1"/>
              </w:rPr>
            </w:pPr>
            <w:r w:rsidRPr="00B5534C">
              <w:rPr>
                <w:rFonts w:asciiTheme="majorHAnsi" w:hAnsiTheme="majorHAnsi"/>
                <w:color w:val="000000" w:themeColor="text1"/>
              </w:rPr>
              <w:lastRenderedPageBreak/>
              <w:t>Preschool Support:</w:t>
            </w:r>
          </w:p>
          <w:p w:rsidR="00B92DB4" w:rsidRPr="00B5534C" w:rsidRDefault="00B92DB4" w:rsidP="00B92DB4">
            <w:pPr>
              <w:rPr>
                <w:rFonts w:asciiTheme="majorHAnsi" w:hAnsiTheme="majorHAnsi"/>
                <w:color w:val="000000" w:themeColor="text1"/>
              </w:rPr>
            </w:pPr>
            <w:r w:rsidRPr="00B5534C">
              <w:rPr>
                <w:rFonts w:asciiTheme="majorHAnsi" w:hAnsiTheme="majorHAnsi"/>
                <w:color w:val="000000" w:themeColor="text1"/>
              </w:rPr>
              <w:lastRenderedPageBreak/>
              <w:t>July: 12,13 and 23,24,25</w:t>
            </w:r>
          </w:p>
          <w:p w:rsidR="00B92DB4" w:rsidRPr="00B5534C" w:rsidRDefault="00B92DB4" w:rsidP="00B92DB4">
            <w:pPr>
              <w:rPr>
                <w:rFonts w:asciiTheme="majorHAnsi" w:hAnsiTheme="majorHAnsi"/>
                <w:color w:val="000000" w:themeColor="text1"/>
              </w:rPr>
            </w:pPr>
            <w:r w:rsidRPr="00B5534C">
              <w:rPr>
                <w:rFonts w:asciiTheme="majorHAnsi" w:hAnsiTheme="majorHAnsi"/>
                <w:color w:val="000000" w:themeColor="text1"/>
              </w:rPr>
              <w:t>August: 7</w:t>
            </w:r>
          </w:p>
          <w:p w:rsidR="008C41DF" w:rsidRPr="00B5534C" w:rsidRDefault="008C41DF" w:rsidP="00B92DB4">
            <w:pPr>
              <w:rPr>
                <w:rFonts w:asciiTheme="majorHAnsi" w:hAnsiTheme="majorHAnsi"/>
                <w:color w:val="000000" w:themeColor="text1"/>
              </w:rPr>
            </w:pPr>
            <w:r w:rsidRPr="00B5534C">
              <w:rPr>
                <w:rFonts w:asciiTheme="majorHAnsi" w:hAnsiTheme="majorHAnsi"/>
                <w:color w:val="000000" w:themeColor="text1"/>
              </w:rPr>
              <w:t xml:space="preserve">December 6 </w:t>
            </w:r>
          </w:p>
          <w:p w:rsidR="004F2284" w:rsidRPr="00B5534C" w:rsidRDefault="004F2284" w:rsidP="005C0D23">
            <w:pPr>
              <w:rPr>
                <w:rFonts w:asciiTheme="majorHAnsi" w:hAnsiTheme="majorHAnsi"/>
                <w:color w:val="000000" w:themeColor="text1"/>
              </w:rPr>
            </w:pPr>
          </w:p>
        </w:tc>
        <w:tc>
          <w:tcPr>
            <w:tcW w:w="4518" w:type="dxa"/>
          </w:tcPr>
          <w:p w:rsidR="004F2284" w:rsidRPr="00B5534C" w:rsidRDefault="00B92DB4" w:rsidP="005C0D23">
            <w:pPr>
              <w:rPr>
                <w:rFonts w:asciiTheme="majorHAnsi" w:hAnsiTheme="majorHAnsi"/>
                <w:color w:val="000000" w:themeColor="text1"/>
              </w:rPr>
            </w:pPr>
            <w:r w:rsidRPr="00B5534C">
              <w:rPr>
                <w:rFonts w:asciiTheme="majorHAnsi" w:hAnsiTheme="majorHAnsi"/>
                <w:color w:val="000000" w:themeColor="text1"/>
              </w:rPr>
              <w:lastRenderedPageBreak/>
              <w:t>PLC Artifacts: Agendas and Minutes</w:t>
            </w:r>
          </w:p>
          <w:p w:rsidR="00B92DB4" w:rsidRPr="00B5534C" w:rsidRDefault="00B92DB4" w:rsidP="005C0D23">
            <w:pPr>
              <w:rPr>
                <w:rFonts w:asciiTheme="majorHAnsi" w:hAnsiTheme="majorHAnsi"/>
                <w:color w:val="000000" w:themeColor="text1"/>
              </w:rPr>
            </w:pPr>
          </w:p>
          <w:p w:rsidR="00B92DB4" w:rsidRPr="00B5534C" w:rsidRDefault="00B92DB4" w:rsidP="005C0D23">
            <w:pPr>
              <w:rPr>
                <w:rFonts w:asciiTheme="majorHAnsi" w:hAnsiTheme="majorHAnsi"/>
                <w:color w:val="000000" w:themeColor="text1"/>
              </w:rPr>
            </w:pPr>
            <w:r w:rsidRPr="00B5534C">
              <w:rPr>
                <w:rFonts w:asciiTheme="majorHAnsi" w:hAnsiTheme="majorHAnsi"/>
                <w:color w:val="000000" w:themeColor="text1"/>
              </w:rPr>
              <w:t>Leadership Team Artifacts: Agendas and Minutes</w:t>
            </w:r>
          </w:p>
        </w:tc>
      </w:tr>
      <w:tr w:rsidR="004F2284" w:rsidRPr="00B5534C" w:rsidTr="005C0D23">
        <w:tc>
          <w:tcPr>
            <w:tcW w:w="3888" w:type="dxa"/>
          </w:tcPr>
          <w:p w:rsidR="00B92DB4" w:rsidRPr="00B5534C" w:rsidRDefault="00B92DB4" w:rsidP="00B92DB4">
            <w:pPr>
              <w:rPr>
                <w:rFonts w:asciiTheme="majorHAnsi" w:hAnsiTheme="majorHAnsi" w:cs="Calibri"/>
                <w:color w:val="000000" w:themeColor="text1"/>
              </w:rPr>
            </w:pPr>
            <w:r w:rsidRPr="00B5534C">
              <w:rPr>
                <w:rFonts w:asciiTheme="majorHAnsi" w:hAnsiTheme="majorHAnsi" w:cs="Calibri"/>
                <w:color w:val="000000" w:themeColor="text1"/>
              </w:rPr>
              <w:lastRenderedPageBreak/>
              <w:t>Root Cause Analysis Professional Development during Leadership Institute</w:t>
            </w:r>
          </w:p>
          <w:p w:rsidR="004F2284" w:rsidRPr="00B5534C" w:rsidRDefault="004F2284" w:rsidP="005C0D23">
            <w:pPr>
              <w:rPr>
                <w:rFonts w:asciiTheme="majorHAnsi" w:hAnsiTheme="majorHAnsi"/>
                <w:color w:val="000000" w:themeColor="text1"/>
              </w:rPr>
            </w:pPr>
          </w:p>
        </w:tc>
        <w:tc>
          <w:tcPr>
            <w:tcW w:w="2160" w:type="dxa"/>
          </w:tcPr>
          <w:p w:rsidR="00B92DB4" w:rsidRPr="00B5534C" w:rsidRDefault="00B92DB4" w:rsidP="00B92DB4">
            <w:pPr>
              <w:rPr>
                <w:rFonts w:asciiTheme="majorHAnsi" w:hAnsiTheme="majorHAnsi"/>
                <w:color w:val="000000" w:themeColor="text1"/>
              </w:rPr>
            </w:pPr>
            <w:r w:rsidRPr="00B5534C">
              <w:rPr>
                <w:rFonts w:asciiTheme="majorHAnsi" w:hAnsiTheme="majorHAnsi"/>
                <w:color w:val="000000" w:themeColor="text1"/>
              </w:rPr>
              <w:t>LRSD:</w:t>
            </w:r>
          </w:p>
          <w:p w:rsidR="00B92DB4" w:rsidRPr="00B5534C" w:rsidRDefault="00B92DB4" w:rsidP="00B92DB4">
            <w:pPr>
              <w:rPr>
                <w:rFonts w:asciiTheme="majorHAnsi" w:hAnsiTheme="majorHAnsi"/>
                <w:color w:val="000000" w:themeColor="text1"/>
              </w:rPr>
            </w:pPr>
            <w:r w:rsidRPr="00B5534C">
              <w:rPr>
                <w:rFonts w:asciiTheme="majorHAnsi" w:hAnsiTheme="majorHAnsi"/>
                <w:color w:val="000000" w:themeColor="text1"/>
              </w:rPr>
              <w:t>Testing and Evaluation</w:t>
            </w:r>
            <w:r w:rsidR="001A2013">
              <w:rPr>
                <w:rFonts w:asciiTheme="majorHAnsi" w:hAnsiTheme="majorHAnsi"/>
                <w:color w:val="000000" w:themeColor="text1"/>
              </w:rPr>
              <w:t xml:space="preserve"> Dept.</w:t>
            </w:r>
          </w:p>
          <w:p w:rsidR="004F2284" w:rsidRPr="00B5534C" w:rsidRDefault="004F2284" w:rsidP="005C0D23">
            <w:pPr>
              <w:rPr>
                <w:rFonts w:asciiTheme="majorHAnsi" w:hAnsiTheme="majorHAnsi"/>
                <w:color w:val="000000" w:themeColor="text1"/>
              </w:rPr>
            </w:pPr>
          </w:p>
        </w:tc>
        <w:tc>
          <w:tcPr>
            <w:tcW w:w="2610" w:type="dxa"/>
          </w:tcPr>
          <w:p w:rsidR="00B92DB4" w:rsidRPr="00B5534C" w:rsidRDefault="00B92DB4" w:rsidP="00B92DB4">
            <w:pPr>
              <w:rPr>
                <w:rFonts w:asciiTheme="majorHAnsi" w:hAnsiTheme="majorHAnsi"/>
                <w:color w:val="000000" w:themeColor="text1"/>
              </w:rPr>
            </w:pPr>
            <w:r w:rsidRPr="00B5534C">
              <w:rPr>
                <w:rFonts w:asciiTheme="majorHAnsi" w:hAnsiTheme="majorHAnsi"/>
                <w:color w:val="000000" w:themeColor="text1"/>
              </w:rPr>
              <w:t>Preschool Support:</w:t>
            </w:r>
          </w:p>
          <w:p w:rsidR="00B92DB4" w:rsidRPr="00B5534C" w:rsidRDefault="00B92DB4" w:rsidP="00B92DB4">
            <w:pPr>
              <w:rPr>
                <w:rFonts w:asciiTheme="majorHAnsi" w:hAnsiTheme="majorHAnsi"/>
                <w:color w:val="000000" w:themeColor="text1"/>
              </w:rPr>
            </w:pPr>
            <w:r w:rsidRPr="00B5534C">
              <w:rPr>
                <w:rFonts w:asciiTheme="majorHAnsi" w:hAnsiTheme="majorHAnsi"/>
                <w:color w:val="000000" w:themeColor="text1"/>
              </w:rPr>
              <w:t>July: 23, 24, 25</w:t>
            </w:r>
          </w:p>
          <w:p w:rsidR="004F2284" w:rsidRPr="00B5534C" w:rsidRDefault="004F2284" w:rsidP="00B92DB4">
            <w:pPr>
              <w:rPr>
                <w:rFonts w:asciiTheme="majorHAnsi" w:hAnsiTheme="majorHAnsi"/>
                <w:color w:val="000000" w:themeColor="text1"/>
              </w:rPr>
            </w:pPr>
          </w:p>
        </w:tc>
        <w:tc>
          <w:tcPr>
            <w:tcW w:w="4518" w:type="dxa"/>
          </w:tcPr>
          <w:p w:rsidR="004F2284" w:rsidRPr="00B5534C" w:rsidRDefault="007559A4" w:rsidP="005C0D23">
            <w:pPr>
              <w:rPr>
                <w:rFonts w:asciiTheme="majorHAnsi" w:hAnsiTheme="majorHAnsi"/>
                <w:color w:val="000000" w:themeColor="text1"/>
              </w:rPr>
            </w:pPr>
            <w:r w:rsidRPr="00B5534C">
              <w:rPr>
                <w:rFonts w:asciiTheme="majorHAnsi" w:hAnsiTheme="majorHAnsi"/>
                <w:color w:val="000000" w:themeColor="text1"/>
              </w:rPr>
              <w:t>Quarterly Agenda item for leadership PLCs where school teams share problems identified or addressed using RCA.</w:t>
            </w:r>
          </w:p>
          <w:p w:rsidR="007559A4" w:rsidRPr="00B5534C" w:rsidRDefault="007559A4" w:rsidP="005C0D23">
            <w:pPr>
              <w:rPr>
                <w:rFonts w:asciiTheme="majorHAnsi" w:hAnsiTheme="majorHAnsi"/>
                <w:color w:val="000000" w:themeColor="text1"/>
              </w:rPr>
            </w:pPr>
          </w:p>
          <w:p w:rsidR="007559A4" w:rsidRPr="00B5534C" w:rsidRDefault="007559A4" w:rsidP="005C0D23">
            <w:pPr>
              <w:rPr>
                <w:rFonts w:asciiTheme="majorHAnsi" w:hAnsiTheme="majorHAnsi"/>
                <w:color w:val="000000" w:themeColor="text1"/>
              </w:rPr>
            </w:pPr>
            <w:r w:rsidRPr="00B5534C">
              <w:rPr>
                <w:rFonts w:asciiTheme="majorHAnsi" w:hAnsiTheme="majorHAnsi"/>
                <w:color w:val="000000" w:themeColor="text1"/>
              </w:rPr>
              <w:t>Evidence: Leadership Team Artifacts: Agendas and Minutes</w:t>
            </w:r>
          </w:p>
          <w:p w:rsidR="007559A4" w:rsidRPr="00B5534C" w:rsidRDefault="007559A4" w:rsidP="005C0D23">
            <w:pPr>
              <w:rPr>
                <w:rFonts w:asciiTheme="majorHAnsi" w:hAnsiTheme="majorHAnsi"/>
                <w:color w:val="000000" w:themeColor="text1"/>
              </w:rPr>
            </w:pPr>
          </w:p>
        </w:tc>
      </w:tr>
      <w:tr w:rsidR="004F2284" w:rsidRPr="00B5534C" w:rsidTr="005C0D23">
        <w:tc>
          <w:tcPr>
            <w:tcW w:w="3888" w:type="dxa"/>
          </w:tcPr>
          <w:p w:rsidR="009523C6" w:rsidRPr="00B5534C" w:rsidRDefault="009523C6" w:rsidP="009523C6">
            <w:pPr>
              <w:spacing w:after="200" w:line="276" w:lineRule="auto"/>
              <w:contextualSpacing/>
              <w:rPr>
                <w:rFonts w:asciiTheme="majorHAnsi" w:hAnsiTheme="majorHAnsi" w:cs="Arial"/>
                <w:color w:val="000000" w:themeColor="text1"/>
              </w:rPr>
            </w:pPr>
            <w:r w:rsidRPr="00B5534C">
              <w:rPr>
                <w:rFonts w:asciiTheme="majorHAnsi" w:hAnsiTheme="majorHAnsi" w:cs="Arial"/>
                <w:color w:val="000000" w:themeColor="text1"/>
              </w:rPr>
              <w:t>District level teacher/administrator training</w:t>
            </w:r>
            <w:r w:rsidR="008C41DF" w:rsidRPr="00B5534C">
              <w:rPr>
                <w:rFonts w:asciiTheme="majorHAnsi" w:hAnsiTheme="majorHAnsi" w:cs="Arial"/>
                <w:color w:val="000000" w:themeColor="text1"/>
              </w:rPr>
              <w:t xml:space="preserve"> </w:t>
            </w:r>
            <w:r w:rsidRPr="00B5534C">
              <w:rPr>
                <w:rFonts w:asciiTheme="majorHAnsi" w:hAnsiTheme="majorHAnsi" w:cs="Arial"/>
                <w:color w:val="000000" w:themeColor="text1"/>
              </w:rPr>
              <w:t xml:space="preserve">  </w:t>
            </w:r>
          </w:p>
          <w:p w:rsidR="004F2284" w:rsidRPr="00B5534C" w:rsidRDefault="004F2284" w:rsidP="005C0D23">
            <w:pPr>
              <w:rPr>
                <w:rFonts w:asciiTheme="majorHAnsi" w:hAnsiTheme="majorHAnsi"/>
                <w:color w:val="000000" w:themeColor="text1"/>
              </w:rPr>
            </w:pPr>
          </w:p>
        </w:tc>
        <w:tc>
          <w:tcPr>
            <w:tcW w:w="2160" w:type="dxa"/>
          </w:tcPr>
          <w:p w:rsidR="009523C6" w:rsidRPr="00B5534C" w:rsidRDefault="009523C6" w:rsidP="009523C6">
            <w:pPr>
              <w:rPr>
                <w:rFonts w:asciiTheme="majorHAnsi" w:hAnsiTheme="majorHAnsi"/>
                <w:color w:val="000000" w:themeColor="text1"/>
              </w:rPr>
            </w:pPr>
            <w:r w:rsidRPr="00B5534C">
              <w:rPr>
                <w:rFonts w:asciiTheme="majorHAnsi" w:hAnsiTheme="majorHAnsi"/>
                <w:color w:val="000000" w:themeColor="text1"/>
              </w:rPr>
              <w:t>LRSD:</w:t>
            </w:r>
          </w:p>
          <w:p w:rsidR="009523C6" w:rsidRPr="00B5534C" w:rsidRDefault="009523C6" w:rsidP="009523C6">
            <w:pPr>
              <w:rPr>
                <w:rFonts w:asciiTheme="majorHAnsi" w:hAnsiTheme="majorHAnsi"/>
                <w:color w:val="000000" w:themeColor="text1"/>
              </w:rPr>
            </w:pPr>
            <w:r w:rsidRPr="00B5534C">
              <w:rPr>
                <w:rFonts w:asciiTheme="majorHAnsi" w:hAnsiTheme="majorHAnsi"/>
                <w:color w:val="000000" w:themeColor="text1"/>
              </w:rPr>
              <w:t>Testing and Evaluation</w:t>
            </w:r>
          </w:p>
          <w:p w:rsidR="009523C6" w:rsidRPr="00B5534C" w:rsidRDefault="009523C6" w:rsidP="009523C6">
            <w:pPr>
              <w:rPr>
                <w:rFonts w:asciiTheme="majorHAnsi" w:hAnsiTheme="majorHAnsi"/>
                <w:color w:val="000000" w:themeColor="text1"/>
              </w:rPr>
            </w:pPr>
          </w:p>
          <w:p w:rsidR="009523C6" w:rsidRPr="00B5534C" w:rsidRDefault="009523C6" w:rsidP="009523C6">
            <w:pPr>
              <w:rPr>
                <w:rFonts w:asciiTheme="majorHAnsi" w:hAnsiTheme="majorHAnsi"/>
                <w:color w:val="000000" w:themeColor="text1"/>
              </w:rPr>
            </w:pPr>
            <w:r w:rsidRPr="00B5534C">
              <w:rPr>
                <w:rFonts w:asciiTheme="majorHAnsi" w:hAnsiTheme="majorHAnsi"/>
                <w:color w:val="000000" w:themeColor="text1"/>
              </w:rPr>
              <w:t>Partner: NWEA</w:t>
            </w:r>
          </w:p>
          <w:p w:rsidR="004F2284" w:rsidRPr="00B5534C" w:rsidRDefault="004F2284" w:rsidP="005C0D23">
            <w:pPr>
              <w:rPr>
                <w:rFonts w:asciiTheme="majorHAnsi" w:hAnsiTheme="majorHAnsi"/>
                <w:color w:val="000000" w:themeColor="text1"/>
              </w:rPr>
            </w:pPr>
          </w:p>
        </w:tc>
        <w:tc>
          <w:tcPr>
            <w:tcW w:w="2610" w:type="dxa"/>
          </w:tcPr>
          <w:p w:rsidR="00B92DB4" w:rsidRPr="00B5534C" w:rsidRDefault="00B92DB4" w:rsidP="00B92DB4">
            <w:pPr>
              <w:spacing w:after="200" w:line="276" w:lineRule="auto"/>
              <w:contextualSpacing/>
              <w:rPr>
                <w:rFonts w:asciiTheme="majorHAnsi" w:hAnsiTheme="majorHAnsi" w:cs="Arial"/>
                <w:color w:val="000000" w:themeColor="text1"/>
              </w:rPr>
            </w:pPr>
            <w:r w:rsidRPr="00B5534C">
              <w:rPr>
                <w:rFonts w:asciiTheme="majorHAnsi" w:hAnsiTheme="majorHAnsi" w:cs="Arial"/>
                <w:color w:val="000000" w:themeColor="text1"/>
              </w:rPr>
              <w:t>August 29</w:t>
            </w:r>
            <w:r w:rsidRPr="00B5534C">
              <w:rPr>
                <w:rFonts w:asciiTheme="majorHAnsi" w:hAnsiTheme="majorHAnsi" w:cs="Arial"/>
                <w:color w:val="000000" w:themeColor="text1"/>
                <w:vertAlign w:val="superscript"/>
              </w:rPr>
              <w:t>th</w:t>
            </w:r>
            <w:r w:rsidRPr="00B5534C">
              <w:rPr>
                <w:rFonts w:asciiTheme="majorHAnsi" w:hAnsiTheme="majorHAnsi" w:cs="Arial"/>
                <w:color w:val="000000" w:themeColor="text1"/>
              </w:rPr>
              <w:t xml:space="preserve"> and 30</w:t>
            </w:r>
            <w:r w:rsidRPr="00B5534C">
              <w:rPr>
                <w:rFonts w:asciiTheme="majorHAnsi" w:hAnsiTheme="majorHAnsi" w:cs="Arial"/>
                <w:color w:val="000000" w:themeColor="text1"/>
                <w:vertAlign w:val="superscript"/>
              </w:rPr>
              <w:t>th</w:t>
            </w:r>
            <w:r w:rsidRPr="00B5534C">
              <w:rPr>
                <w:rFonts w:asciiTheme="majorHAnsi" w:hAnsiTheme="majorHAnsi" w:cs="Arial"/>
                <w:color w:val="000000" w:themeColor="text1"/>
              </w:rPr>
              <w:t xml:space="preserve">: </w:t>
            </w:r>
          </w:p>
          <w:p w:rsidR="009523C6" w:rsidRPr="00B5534C" w:rsidRDefault="009523C6" w:rsidP="00B92DB4">
            <w:pPr>
              <w:spacing w:after="200" w:line="276" w:lineRule="auto"/>
              <w:contextualSpacing/>
              <w:rPr>
                <w:rFonts w:asciiTheme="majorHAnsi" w:hAnsiTheme="majorHAnsi" w:cs="Arial"/>
                <w:color w:val="000000" w:themeColor="text1"/>
              </w:rPr>
            </w:pPr>
          </w:p>
          <w:p w:rsidR="004F2284" w:rsidRPr="00B5534C" w:rsidRDefault="004F2284" w:rsidP="008C41DF">
            <w:pPr>
              <w:spacing w:after="200" w:line="276" w:lineRule="auto"/>
              <w:contextualSpacing/>
              <w:rPr>
                <w:rFonts w:asciiTheme="majorHAnsi" w:hAnsiTheme="majorHAnsi"/>
                <w:color w:val="000000" w:themeColor="text1"/>
              </w:rPr>
            </w:pPr>
          </w:p>
        </w:tc>
        <w:tc>
          <w:tcPr>
            <w:tcW w:w="4518" w:type="dxa"/>
          </w:tcPr>
          <w:p w:rsidR="004F2284" w:rsidRPr="00B5534C" w:rsidRDefault="00921DEE" w:rsidP="005C0D23">
            <w:pPr>
              <w:rPr>
                <w:rFonts w:asciiTheme="majorHAnsi" w:hAnsiTheme="majorHAnsi"/>
                <w:color w:val="000000" w:themeColor="text1"/>
              </w:rPr>
            </w:pPr>
            <w:r w:rsidRPr="00B5534C">
              <w:rPr>
                <w:rFonts w:asciiTheme="majorHAnsi" w:hAnsiTheme="majorHAnsi"/>
                <w:color w:val="000000" w:themeColor="text1"/>
              </w:rPr>
              <w:t>Evidence that District Test Coordinators (Trainers) are providing building level professional development of staff</w:t>
            </w:r>
            <w:r w:rsidR="00B5534C" w:rsidRPr="00B5534C">
              <w:rPr>
                <w:rFonts w:asciiTheme="majorHAnsi" w:hAnsiTheme="majorHAnsi"/>
                <w:color w:val="000000" w:themeColor="text1"/>
              </w:rPr>
              <w:t xml:space="preserve"> (NWEA)</w:t>
            </w:r>
            <w:r w:rsidRPr="00B5534C">
              <w:rPr>
                <w:rFonts w:asciiTheme="majorHAnsi" w:hAnsiTheme="majorHAnsi"/>
                <w:color w:val="000000" w:themeColor="text1"/>
              </w:rPr>
              <w:t>.</w:t>
            </w:r>
          </w:p>
          <w:p w:rsidR="00921DEE" w:rsidRPr="00B5534C" w:rsidRDefault="00921DEE" w:rsidP="005C0D23">
            <w:pPr>
              <w:rPr>
                <w:rFonts w:asciiTheme="majorHAnsi" w:hAnsiTheme="majorHAnsi"/>
                <w:color w:val="000000" w:themeColor="text1"/>
              </w:rPr>
            </w:pPr>
            <w:r w:rsidRPr="00B5534C">
              <w:rPr>
                <w:rFonts w:asciiTheme="majorHAnsi" w:hAnsiTheme="majorHAnsi"/>
                <w:color w:val="000000" w:themeColor="text1"/>
              </w:rPr>
              <w:t>Review Artifacts: Agendas  and Sign-in Sheets</w:t>
            </w:r>
          </w:p>
        </w:tc>
      </w:tr>
      <w:tr w:rsidR="009523C6" w:rsidRPr="00B5534C" w:rsidTr="005C0D23">
        <w:tc>
          <w:tcPr>
            <w:tcW w:w="3888" w:type="dxa"/>
          </w:tcPr>
          <w:p w:rsidR="009523C6" w:rsidRPr="00B5534C" w:rsidRDefault="009523C6" w:rsidP="009523C6">
            <w:pPr>
              <w:spacing w:after="200" w:line="276" w:lineRule="auto"/>
              <w:contextualSpacing/>
              <w:rPr>
                <w:rFonts w:asciiTheme="majorHAnsi" w:hAnsiTheme="majorHAnsi" w:cs="Arial"/>
                <w:color w:val="000000" w:themeColor="text1"/>
              </w:rPr>
            </w:pPr>
            <w:r w:rsidRPr="00B5534C">
              <w:rPr>
                <w:rFonts w:asciiTheme="majorHAnsi" w:hAnsiTheme="majorHAnsi" w:cs="Arial"/>
                <w:color w:val="000000" w:themeColor="text1"/>
              </w:rPr>
              <w:t>In-district follow-up training will be offered to support schools as they begin to set up tests and prepare to administer the test.</w:t>
            </w:r>
          </w:p>
          <w:p w:rsidR="009523C6" w:rsidRPr="00B5534C" w:rsidRDefault="009523C6" w:rsidP="00B92DB4">
            <w:pPr>
              <w:pStyle w:val="ListParagraph"/>
              <w:ind w:left="360" w:hanging="360"/>
              <w:rPr>
                <w:rFonts w:asciiTheme="majorHAnsi" w:hAnsiTheme="majorHAnsi" w:cs="Calibri"/>
                <w:color w:val="000000" w:themeColor="text1"/>
                <w:sz w:val="22"/>
                <w:szCs w:val="22"/>
              </w:rPr>
            </w:pPr>
          </w:p>
        </w:tc>
        <w:tc>
          <w:tcPr>
            <w:tcW w:w="2160" w:type="dxa"/>
          </w:tcPr>
          <w:p w:rsidR="009523C6" w:rsidRPr="00B5534C" w:rsidRDefault="009523C6" w:rsidP="009523C6">
            <w:pPr>
              <w:rPr>
                <w:rFonts w:asciiTheme="majorHAnsi" w:hAnsiTheme="majorHAnsi"/>
                <w:color w:val="000000" w:themeColor="text1"/>
              </w:rPr>
            </w:pPr>
            <w:r w:rsidRPr="00B5534C">
              <w:rPr>
                <w:rFonts w:asciiTheme="majorHAnsi" w:hAnsiTheme="majorHAnsi"/>
                <w:color w:val="000000" w:themeColor="text1"/>
              </w:rPr>
              <w:t>LRSD:</w:t>
            </w:r>
          </w:p>
          <w:p w:rsidR="009523C6" w:rsidRPr="00B5534C" w:rsidRDefault="009523C6" w:rsidP="009523C6">
            <w:pPr>
              <w:rPr>
                <w:rFonts w:asciiTheme="majorHAnsi" w:hAnsiTheme="majorHAnsi"/>
                <w:color w:val="000000" w:themeColor="text1"/>
              </w:rPr>
            </w:pPr>
            <w:r w:rsidRPr="00B5534C">
              <w:rPr>
                <w:rFonts w:asciiTheme="majorHAnsi" w:hAnsiTheme="majorHAnsi"/>
                <w:color w:val="000000" w:themeColor="text1"/>
              </w:rPr>
              <w:t>Testing and Evaluation</w:t>
            </w:r>
            <w:r w:rsidR="00053A07">
              <w:rPr>
                <w:rFonts w:asciiTheme="majorHAnsi" w:hAnsiTheme="majorHAnsi"/>
                <w:color w:val="000000" w:themeColor="text1"/>
              </w:rPr>
              <w:t xml:space="preserve"> Dept.</w:t>
            </w:r>
          </w:p>
          <w:p w:rsidR="009523C6" w:rsidRPr="00B5534C" w:rsidRDefault="009523C6" w:rsidP="005C0D23">
            <w:pPr>
              <w:rPr>
                <w:rFonts w:asciiTheme="majorHAnsi" w:hAnsiTheme="majorHAnsi"/>
                <w:color w:val="000000" w:themeColor="text1"/>
              </w:rPr>
            </w:pPr>
          </w:p>
        </w:tc>
        <w:tc>
          <w:tcPr>
            <w:tcW w:w="2610" w:type="dxa"/>
          </w:tcPr>
          <w:p w:rsidR="009523C6" w:rsidRPr="00B5534C" w:rsidRDefault="009523C6" w:rsidP="005C0D23">
            <w:pPr>
              <w:rPr>
                <w:rFonts w:asciiTheme="majorHAnsi" w:hAnsiTheme="majorHAnsi"/>
                <w:color w:val="000000" w:themeColor="text1"/>
              </w:rPr>
            </w:pPr>
            <w:r w:rsidRPr="00B5534C">
              <w:rPr>
                <w:rFonts w:asciiTheme="majorHAnsi" w:hAnsiTheme="majorHAnsi" w:cs="Arial"/>
                <w:color w:val="000000" w:themeColor="text1"/>
              </w:rPr>
              <w:t>September 10</w:t>
            </w:r>
            <w:r w:rsidRPr="00B5534C">
              <w:rPr>
                <w:rFonts w:asciiTheme="majorHAnsi" w:hAnsiTheme="majorHAnsi" w:cs="Arial"/>
                <w:color w:val="000000" w:themeColor="text1"/>
                <w:vertAlign w:val="superscript"/>
              </w:rPr>
              <w:t xml:space="preserve">th </w:t>
            </w:r>
            <w:r w:rsidRPr="00B5534C">
              <w:rPr>
                <w:rFonts w:asciiTheme="majorHAnsi" w:hAnsiTheme="majorHAnsi" w:cs="Arial"/>
                <w:color w:val="000000" w:themeColor="text1"/>
              </w:rPr>
              <w:t>from 4-6 p.m.:</w:t>
            </w:r>
          </w:p>
        </w:tc>
        <w:tc>
          <w:tcPr>
            <w:tcW w:w="4518" w:type="dxa"/>
          </w:tcPr>
          <w:p w:rsidR="009523C6" w:rsidRPr="00B5534C" w:rsidRDefault="009523C6" w:rsidP="009523C6">
            <w:pPr>
              <w:rPr>
                <w:rFonts w:asciiTheme="majorHAnsi" w:hAnsiTheme="majorHAnsi"/>
                <w:color w:val="000000" w:themeColor="text1"/>
              </w:rPr>
            </w:pPr>
            <w:r w:rsidRPr="00B5534C">
              <w:rPr>
                <w:rFonts w:asciiTheme="majorHAnsi" w:hAnsiTheme="majorHAnsi"/>
                <w:color w:val="000000" w:themeColor="text1"/>
              </w:rPr>
              <w:t xml:space="preserve">Artifacts: agendas and sign-in sheets </w:t>
            </w:r>
          </w:p>
        </w:tc>
      </w:tr>
      <w:tr w:rsidR="009523C6" w:rsidRPr="00B5534C" w:rsidTr="005C0D23">
        <w:tc>
          <w:tcPr>
            <w:tcW w:w="3888" w:type="dxa"/>
          </w:tcPr>
          <w:p w:rsidR="009523C6" w:rsidRPr="00B5534C" w:rsidRDefault="008C41DF" w:rsidP="00B92DB4">
            <w:pPr>
              <w:pStyle w:val="ListParagraph"/>
              <w:ind w:left="360" w:hanging="360"/>
              <w:rPr>
                <w:rFonts w:asciiTheme="majorHAnsi" w:hAnsiTheme="majorHAnsi" w:cs="Arial"/>
                <w:color w:val="000000" w:themeColor="text1"/>
                <w:sz w:val="22"/>
                <w:szCs w:val="22"/>
              </w:rPr>
            </w:pPr>
            <w:r w:rsidRPr="00B5534C">
              <w:rPr>
                <w:rFonts w:asciiTheme="majorHAnsi" w:hAnsiTheme="majorHAnsi" w:cs="Arial"/>
                <w:color w:val="000000" w:themeColor="text1"/>
                <w:sz w:val="22"/>
                <w:szCs w:val="22"/>
              </w:rPr>
              <w:t xml:space="preserve">District level teacher/administrator </w:t>
            </w:r>
          </w:p>
          <w:p w:rsidR="008C41DF" w:rsidRPr="00B5534C" w:rsidRDefault="008C41DF" w:rsidP="00B92DB4">
            <w:pPr>
              <w:pStyle w:val="ListParagraph"/>
              <w:ind w:left="360" w:hanging="360"/>
              <w:rPr>
                <w:rFonts w:asciiTheme="majorHAnsi" w:hAnsiTheme="majorHAnsi" w:cs="Arial"/>
                <w:color w:val="000000" w:themeColor="text1"/>
                <w:sz w:val="22"/>
                <w:szCs w:val="22"/>
              </w:rPr>
            </w:pPr>
            <w:r w:rsidRPr="00B5534C">
              <w:rPr>
                <w:rFonts w:asciiTheme="majorHAnsi" w:hAnsiTheme="majorHAnsi" w:cs="Arial"/>
                <w:color w:val="000000" w:themeColor="text1"/>
                <w:sz w:val="22"/>
                <w:szCs w:val="22"/>
              </w:rPr>
              <w:t xml:space="preserve">training/support following our first </w:t>
            </w:r>
          </w:p>
          <w:p w:rsidR="008C41DF" w:rsidRPr="00B5534C" w:rsidRDefault="008C41DF" w:rsidP="008C41DF">
            <w:pPr>
              <w:pStyle w:val="ListParagraph"/>
              <w:ind w:left="360" w:hanging="360"/>
              <w:rPr>
                <w:rFonts w:asciiTheme="majorHAnsi" w:hAnsiTheme="majorHAnsi" w:cs="Arial"/>
                <w:color w:val="000000" w:themeColor="text1"/>
                <w:sz w:val="22"/>
                <w:szCs w:val="22"/>
              </w:rPr>
            </w:pPr>
            <w:r w:rsidRPr="00B5534C">
              <w:rPr>
                <w:rFonts w:asciiTheme="majorHAnsi" w:hAnsiTheme="majorHAnsi" w:cs="Arial"/>
                <w:color w:val="000000" w:themeColor="text1"/>
                <w:sz w:val="22"/>
                <w:szCs w:val="22"/>
              </w:rPr>
              <w:t>interim assessment administration</w:t>
            </w:r>
          </w:p>
          <w:p w:rsidR="008C41DF" w:rsidRPr="00B5534C" w:rsidRDefault="008C41DF" w:rsidP="008C41DF">
            <w:pPr>
              <w:pStyle w:val="ListParagraph"/>
              <w:ind w:left="360" w:hanging="360"/>
              <w:rPr>
                <w:rFonts w:asciiTheme="majorHAnsi" w:hAnsiTheme="majorHAnsi" w:cs="Arial"/>
                <w:color w:val="000000" w:themeColor="text1"/>
                <w:sz w:val="22"/>
                <w:szCs w:val="22"/>
              </w:rPr>
            </w:pPr>
            <w:r w:rsidRPr="00B5534C">
              <w:rPr>
                <w:rFonts w:asciiTheme="majorHAnsi" w:hAnsiTheme="majorHAnsi" w:cs="Arial"/>
                <w:color w:val="000000" w:themeColor="text1"/>
                <w:sz w:val="22"/>
                <w:szCs w:val="22"/>
              </w:rPr>
              <w:t>focused on the various reports and</w:t>
            </w:r>
          </w:p>
          <w:p w:rsidR="008C41DF" w:rsidRPr="00B5534C" w:rsidRDefault="008C41DF" w:rsidP="008C41DF">
            <w:pPr>
              <w:pStyle w:val="ListParagraph"/>
              <w:ind w:left="360" w:hanging="360"/>
              <w:rPr>
                <w:rFonts w:asciiTheme="majorHAnsi" w:hAnsiTheme="majorHAnsi" w:cs="Calibri"/>
                <w:color w:val="000000" w:themeColor="text1"/>
                <w:sz w:val="22"/>
                <w:szCs w:val="22"/>
              </w:rPr>
            </w:pPr>
            <w:r w:rsidRPr="00B5534C">
              <w:rPr>
                <w:rFonts w:asciiTheme="majorHAnsi" w:hAnsiTheme="majorHAnsi" w:cs="Arial"/>
                <w:color w:val="000000" w:themeColor="text1"/>
                <w:sz w:val="22"/>
                <w:szCs w:val="22"/>
              </w:rPr>
              <w:t>next steps. </w:t>
            </w:r>
          </w:p>
        </w:tc>
        <w:tc>
          <w:tcPr>
            <w:tcW w:w="2160" w:type="dxa"/>
          </w:tcPr>
          <w:p w:rsidR="00053A07" w:rsidRPr="00B5534C" w:rsidRDefault="00053A07" w:rsidP="00053A07">
            <w:pPr>
              <w:rPr>
                <w:rFonts w:asciiTheme="majorHAnsi" w:hAnsiTheme="majorHAnsi"/>
                <w:color w:val="000000" w:themeColor="text1"/>
              </w:rPr>
            </w:pPr>
            <w:r w:rsidRPr="00B5534C">
              <w:rPr>
                <w:rFonts w:asciiTheme="majorHAnsi" w:hAnsiTheme="majorHAnsi"/>
                <w:color w:val="000000" w:themeColor="text1"/>
              </w:rPr>
              <w:t>LRSD:</w:t>
            </w:r>
          </w:p>
          <w:p w:rsidR="00053A07" w:rsidRPr="00B5534C" w:rsidRDefault="00053A07" w:rsidP="00053A07">
            <w:pPr>
              <w:rPr>
                <w:rFonts w:asciiTheme="majorHAnsi" w:hAnsiTheme="majorHAnsi"/>
                <w:color w:val="000000" w:themeColor="text1"/>
              </w:rPr>
            </w:pPr>
            <w:r w:rsidRPr="00B5534C">
              <w:rPr>
                <w:rFonts w:asciiTheme="majorHAnsi" w:hAnsiTheme="majorHAnsi"/>
                <w:color w:val="000000" w:themeColor="text1"/>
              </w:rPr>
              <w:t>Testing and Evaluation</w:t>
            </w:r>
            <w:r>
              <w:rPr>
                <w:rFonts w:asciiTheme="majorHAnsi" w:hAnsiTheme="majorHAnsi"/>
                <w:color w:val="000000" w:themeColor="text1"/>
              </w:rPr>
              <w:t xml:space="preserve"> Dept.</w:t>
            </w:r>
          </w:p>
          <w:p w:rsidR="008C41DF" w:rsidRPr="00B5534C" w:rsidRDefault="008C41DF" w:rsidP="008C41DF">
            <w:pPr>
              <w:rPr>
                <w:rFonts w:asciiTheme="majorHAnsi" w:hAnsiTheme="majorHAnsi"/>
                <w:color w:val="000000" w:themeColor="text1"/>
              </w:rPr>
            </w:pPr>
          </w:p>
          <w:p w:rsidR="008C41DF" w:rsidRPr="00B5534C" w:rsidRDefault="008C41DF" w:rsidP="008C41DF">
            <w:pPr>
              <w:rPr>
                <w:rFonts w:asciiTheme="majorHAnsi" w:hAnsiTheme="majorHAnsi"/>
                <w:color w:val="000000" w:themeColor="text1"/>
              </w:rPr>
            </w:pPr>
            <w:r w:rsidRPr="00B5534C">
              <w:rPr>
                <w:rFonts w:asciiTheme="majorHAnsi" w:hAnsiTheme="majorHAnsi"/>
                <w:color w:val="000000" w:themeColor="text1"/>
              </w:rPr>
              <w:t>Partner: NWEA</w:t>
            </w:r>
          </w:p>
          <w:p w:rsidR="009523C6" w:rsidRPr="00B5534C" w:rsidRDefault="009523C6" w:rsidP="005C0D23">
            <w:pPr>
              <w:rPr>
                <w:rFonts w:asciiTheme="majorHAnsi" w:hAnsiTheme="majorHAnsi"/>
                <w:color w:val="000000" w:themeColor="text1"/>
              </w:rPr>
            </w:pPr>
          </w:p>
        </w:tc>
        <w:tc>
          <w:tcPr>
            <w:tcW w:w="2610" w:type="dxa"/>
          </w:tcPr>
          <w:p w:rsidR="009523C6" w:rsidRPr="00B5534C" w:rsidRDefault="008C41DF" w:rsidP="008C41DF">
            <w:pPr>
              <w:rPr>
                <w:rFonts w:asciiTheme="majorHAnsi" w:hAnsiTheme="majorHAnsi"/>
                <w:color w:val="000000" w:themeColor="text1"/>
              </w:rPr>
            </w:pPr>
            <w:r w:rsidRPr="00B5534C">
              <w:rPr>
                <w:rFonts w:asciiTheme="majorHAnsi" w:hAnsiTheme="majorHAnsi" w:cs="Arial"/>
                <w:color w:val="000000" w:themeColor="text1"/>
              </w:rPr>
              <w:t>October: TBD</w:t>
            </w:r>
          </w:p>
        </w:tc>
        <w:tc>
          <w:tcPr>
            <w:tcW w:w="4518" w:type="dxa"/>
          </w:tcPr>
          <w:p w:rsidR="009523C6" w:rsidRPr="00B5534C" w:rsidRDefault="008C41DF" w:rsidP="005C0D23">
            <w:pPr>
              <w:rPr>
                <w:rFonts w:asciiTheme="majorHAnsi" w:hAnsiTheme="majorHAnsi"/>
                <w:color w:val="000000" w:themeColor="text1"/>
              </w:rPr>
            </w:pPr>
            <w:r w:rsidRPr="00B5534C">
              <w:rPr>
                <w:rFonts w:asciiTheme="majorHAnsi" w:hAnsiTheme="majorHAnsi"/>
                <w:color w:val="000000" w:themeColor="text1"/>
              </w:rPr>
              <w:t>Review Artifacts: agendas, sign-in sheets and minutes</w:t>
            </w:r>
          </w:p>
        </w:tc>
      </w:tr>
      <w:tr w:rsidR="004F2284" w:rsidRPr="00B5534C" w:rsidTr="005C0D23">
        <w:tc>
          <w:tcPr>
            <w:tcW w:w="3888" w:type="dxa"/>
          </w:tcPr>
          <w:p w:rsidR="00B92DB4" w:rsidRPr="00B5534C" w:rsidRDefault="00B92DB4" w:rsidP="00B92DB4">
            <w:pPr>
              <w:pStyle w:val="ListParagraph"/>
              <w:ind w:left="360" w:hanging="360"/>
              <w:rPr>
                <w:rFonts w:asciiTheme="majorHAnsi" w:hAnsiTheme="majorHAnsi" w:cs="Calibri"/>
                <w:color w:val="000000" w:themeColor="text1"/>
                <w:sz w:val="22"/>
                <w:szCs w:val="22"/>
              </w:rPr>
            </w:pPr>
            <w:r w:rsidRPr="00B5534C">
              <w:rPr>
                <w:rFonts w:asciiTheme="majorHAnsi" w:hAnsiTheme="majorHAnsi" w:cs="Calibri"/>
                <w:color w:val="000000" w:themeColor="text1"/>
                <w:sz w:val="22"/>
                <w:szCs w:val="22"/>
              </w:rPr>
              <w:t xml:space="preserve">ADE will </w:t>
            </w:r>
            <w:r w:rsidR="00B5534C" w:rsidRPr="00B5534C">
              <w:rPr>
                <w:rFonts w:asciiTheme="majorHAnsi" w:hAnsiTheme="majorHAnsi" w:cs="Calibri"/>
                <w:color w:val="000000" w:themeColor="text1"/>
                <w:sz w:val="22"/>
                <w:szCs w:val="22"/>
              </w:rPr>
              <w:t xml:space="preserve">provide </w:t>
            </w:r>
            <w:r w:rsidRPr="00B5534C">
              <w:rPr>
                <w:rFonts w:asciiTheme="majorHAnsi" w:hAnsiTheme="majorHAnsi" w:cs="Calibri"/>
                <w:color w:val="000000" w:themeColor="text1"/>
                <w:sz w:val="22"/>
                <w:szCs w:val="22"/>
              </w:rPr>
              <w:t xml:space="preserve">professional </w:t>
            </w:r>
          </w:p>
          <w:p w:rsidR="00B92DB4" w:rsidRPr="00B5534C" w:rsidRDefault="00B92DB4" w:rsidP="00B92DB4">
            <w:pPr>
              <w:pStyle w:val="ListParagraph"/>
              <w:ind w:left="360" w:hanging="360"/>
              <w:rPr>
                <w:rFonts w:asciiTheme="majorHAnsi" w:hAnsiTheme="majorHAnsi" w:cs="Calibri"/>
                <w:color w:val="000000" w:themeColor="text1"/>
                <w:sz w:val="22"/>
                <w:szCs w:val="22"/>
              </w:rPr>
            </w:pPr>
            <w:r w:rsidRPr="00B5534C">
              <w:rPr>
                <w:rFonts w:asciiTheme="majorHAnsi" w:hAnsiTheme="majorHAnsi" w:cs="Calibri"/>
                <w:color w:val="000000" w:themeColor="text1"/>
                <w:sz w:val="22"/>
                <w:szCs w:val="22"/>
              </w:rPr>
              <w:t xml:space="preserve">development on a Data Based </w:t>
            </w:r>
          </w:p>
          <w:p w:rsidR="004F2284" w:rsidRPr="00B5534C" w:rsidRDefault="00B92DB4" w:rsidP="00B92DB4">
            <w:pPr>
              <w:pStyle w:val="ListParagraph"/>
              <w:ind w:left="360" w:hanging="360"/>
              <w:rPr>
                <w:rFonts w:asciiTheme="majorHAnsi" w:hAnsiTheme="majorHAnsi"/>
                <w:color w:val="000000" w:themeColor="text1"/>
                <w:sz w:val="22"/>
                <w:szCs w:val="22"/>
              </w:rPr>
            </w:pPr>
            <w:r w:rsidRPr="00B5534C">
              <w:rPr>
                <w:rFonts w:asciiTheme="majorHAnsi" w:hAnsiTheme="majorHAnsi" w:cs="Calibri"/>
                <w:color w:val="000000" w:themeColor="text1"/>
                <w:sz w:val="22"/>
                <w:szCs w:val="22"/>
              </w:rPr>
              <w:t>Decision Making tool</w:t>
            </w:r>
            <w:r w:rsidR="008C41DF" w:rsidRPr="00B5534C">
              <w:rPr>
                <w:rFonts w:asciiTheme="majorHAnsi" w:hAnsiTheme="majorHAnsi" w:cs="Calibri"/>
                <w:color w:val="000000" w:themeColor="text1"/>
                <w:sz w:val="22"/>
                <w:szCs w:val="22"/>
              </w:rPr>
              <w:t xml:space="preserve"> (i.e., Judy Elliot)</w:t>
            </w:r>
            <w:r w:rsidR="001A2013">
              <w:rPr>
                <w:rFonts w:asciiTheme="majorHAnsi" w:hAnsiTheme="majorHAnsi" w:cs="Calibri"/>
                <w:color w:val="000000" w:themeColor="text1"/>
                <w:sz w:val="22"/>
                <w:szCs w:val="22"/>
              </w:rPr>
              <w:t>.</w:t>
            </w:r>
          </w:p>
        </w:tc>
        <w:tc>
          <w:tcPr>
            <w:tcW w:w="2160" w:type="dxa"/>
          </w:tcPr>
          <w:p w:rsidR="004F2284" w:rsidRPr="00B5534C" w:rsidRDefault="008C41DF" w:rsidP="005C0D23">
            <w:pPr>
              <w:rPr>
                <w:rFonts w:asciiTheme="majorHAnsi" w:hAnsiTheme="majorHAnsi"/>
                <w:color w:val="000000" w:themeColor="text1"/>
              </w:rPr>
            </w:pPr>
            <w:r w:rsidRPr="00B5534C">
              <w:rPr>
                <w:rFonts w:asciiTheme="majorHAnsi" w:hAnsiTheme="majorHAnsi"/>
                <w:color w:val="000000" w:themeColor="text1"/>
              </w:rPr>
              <w:t>LRSD:</w:t>
            </w:r>
          </w:p>
          <w:p w:rsidR="008C41DF" w:rsidRPr="00B5534C" w:rsidRDefault="008C41DF" w:rsidP="005C0D23">
            <w:pPr>
              <w:rPr>
                <w:rFonts w:asciiTheme="majorHAnsi" w:hAnsiTheme="majorHAnsi"/>
                <w:color w:val="000000" w:themeColor="text1"/>
              </w:rPr>
            </w:pPr>
            <w:r w:rsidRPr="00B5534C">
              <w:rPr>
                <w:rFonts w:asciiTheme="majorHAnsi" w:hAnsiTheme="majorHAnsi"/>
                <w:color w:val="000000" w:themeColor="text1"/>
              </w:rPr>
              <w:t>Dr. E</w:t>
            </w:r>
            <w:r w:rsidR="001A2013">
              <w:rPr>
                <w:rFonts w:asciiTheme="majorHAnsi" w:hAnsiTheme="majorHAnsi"/>
                <w:color w:val="000000" w:themeColor="text1"/>
              </w:rPr>
              <w:t>.</w:t>
            </w:r>
            <w:r w:rsidRPr="00B5534C">
              <w:rPr>
                <w:rFonts w:asciiTheme="majorHAnsi" w:hAnsiTheme="majorHAnsi"/>
                <w:color w:val="000000" w:themeColor="text1"/>
              </w:rPr>
              <w:t xml:space="preserve"> McCarroll</w:t>
            </w:r>
          </w:p>
          <w:p w:rsidR="008C41DF" w:rsidRPr="00B5534C" w:rsidRDefault="008C41DF" w:rsidP="005C0D23">
            <w:pPr>
              <w:rPr>
                <w:rFonts w:asciiTheme="majorHAnsi" w:hAnsiTheme="majorHAnsi"/>
                <w:color w:val="000000" w:themeColor="text1"/>
              </w:rPr>
            </w:pPr>
            <w:r w:rsidRPr="00B5534C">
              <w:rPr>
                <w:rFonts w:asciiTheme="majorHAnsi" w:hAnsiTheme="majorHAnsi"/>
                <w:color w:val="000000" w:themeColor="text1"/>
              </w:rPr>
              <w:t>ADE:</w:t>
            </w:r>
          </w:p>
          <w:p w:rsidR="008C41DF" w:rsidRPr="00B5534C" w:rsidRDefault="008C41DF" w:rsidP="005C0D23">
            <w:pPr>
              <w:rPr>
                <w:rFonts w:asciiTheme="majorHAnsi" w:hAnsiTheme="majorHAnsi"/>
                <w:color w:val="000000" w:themeColor="text1"/>
              </w:rPr>
            </w:pPr>
            <w:r w:rsidRPr="00B5534C">
              <w:rPr>
                <w:rFonts w:asciiTheme="majorHAnsi" w:hAnsiTheme="majorHAnsi"/>
                <w:color w:val="000000" w:themeColor="text1"/>
              </w:rPr>
              <w:t>Tia Frazier</w:t>
            </w:r>
          </w:p>
        </w:tc>
        <w:tc>
          <w:tcPr>
            <w:tcW w:w="2610" w:type="dxa"/>
          </w:tcPr>
          <w:p w:rsidR="008B2EFA" w:rsidRDefault="008B2EFA" w:rsidP="008B2EFA">
            <w:pPr>
              <w:rPr>
                <w:rFonts w:asciiTheme="majorHAnsi" w:hAnsiTheme="majorHAnsi"/>
                <w:color w:val="000000" w:themeColor="text1"/>
              </w:rPr>
            </w:pPr>
            <w:r>
              <w:rPr>
                <w:rFonts w:asciiTheme="majorHAnsi" w:hAnsiTheme="majorHAnsi"/>
                <w:color w:val="000000" w:themeColor="text1"/>
              </w:rPr>
              <w:t>Ongoing</w:t>
            </w:r>
          </w:p>
          <w:p w:rsidR="004F2284" w:rsidRPr="00B5534C" w:rsidRDefault="008C41DF" w:rsidP="005C0D23">
            <w:pPr>
              <w:rPr>
                <w:rFonts w:asciiTheme="majorHAnsi" w:hAnsiTheme="majorHAnsi"/>
                <w:color w:val="000000" w:themeColor="text1"/>
              </w:rPr>
            </w:pPr>
            <w:r w:rsidRPr="00B5534C">
              <w:rPr>
                <w:rFonts w:asciiTheme="majorHAnsi" w:hAnsiTheme="majorHAnsi"/>
                <w:color w:val="000000" w:themeColor="text1"/>
              </w:rPr>
              <w:t>TBD</w:t>
            </w:r>
          </w:p>
        </w:tc>
        <w:tc>
          <w:tcPr>
            <w:tcW w:w="4518" w:type="dxa"/>
          </w:tcPr>
          <w:p w:rsidR="004F2284" w:rsidRPr="00B5534C" w:rsidRDefault="008C41DF" w:rsidP="005C0D23">
            <w:pPr>
              <w:rPr>
                <w:rFonts w:asciiTheme="majorHAnsi" w:hAnsiTheme="majorHAnsi"/>
                <w:color w:val="000000" w:themeColor="text1"/>
              </w:rPr>
            </w:pPr>
            <w:r w:rsidRPr="00B5534C">
              <w:rPr>
                <w:rFonts w:asciiTheme="majorHAnsi" w:hAnsiTheme="majorHAnsi"/>
                <w:color w:val="000000" w:themeColor="text1"/>
              </w:rPr>
              <w:t>Review Artifacts: agendas, sign-in sheets and minutes</w:t>
            </w:r>
          </w:p>
        </w:tc>
      </w:tr>
      <w:tr w:rsidR="004F2284" w:rsidRPr="00B5534C" w:rsidTr="005C0D23">
        <w:tc>
          <w:tcPr>
            <w:tcW w:w="3888" w:type="dxa"/>
          </w:tcPr>
          <w:p w:rsidR="00B5534C" w:rsidRPr="00B5534C" w:rsidRDefault="00B5534C" w:rsidP="00B5534C">
            <w:pPr>
              <w:pStyle w:val="ListParagraph"/>
              <w:ind w:left="360" w:hanging="360"/>
              <w:rPr>
                <w:rFonts w:asciiTheme="majorHAnsi" w:hAnsiTheme="majorHAnsi" w:cs="Calibri"/>
                <w:color w:val="000000" w:themeColor="text1"/>
                <w:sz w:val="22"/>
                <w:szCs w:val="22"/>
              </w:rPr>
            </w:pPr>
            <w:r w:rsidRPr="00B5534C">
              <w:rPr>
                <w:rFonts w:asciiTheme="majorHAnsi" w:hAnsiTheme="majorHAnsi" w:cs="Calibri"/>
                <w:color w:val="000000" w:themeColor="text1"/>
                <w:sz w:val="22"/>
                <w:szCs w:val="22"/>
              </w:rPr>
              <w:t xml:space="preserve">Teams will provide professional </w:t>
            </w:r>
          </w:p>
          <w:p w:rsidR="00B5534C" w:rsidRPr="00B5534C" w:rsidRDefault="00B5534C" w:rsidP="00B5534C">
            <w:pPr>
              <w:pStyle w:val="ListParagraph"/>
              <w:ind w:left="360" w:hanging="360"/>
              <w:rPr>
                <w:rFonts w:asciiTheme="majorHAnsi" w:hAnsiTheme="majorHAnsi" w:cs="Calibri"/>
                <w:color w:val="000000" w:themeColor="text1"/>
                <w:sz w:val="22"/>
                <w:szCs w:val="22"/>
              </w:rPr>
            </w:pPr>
            <w:r w:rsidRPr="00B5534C">
              <w:rPr>
                <w:rFonts w:asciiTheme="majorHAnsi" w:hAnsiTheme="majorHAnsi" w:cs="Calibri"/>
                <w:color w:val="000000" w:themeColor="text1"/>
                <w:sz w:val="22"/>
                <w:szCs w:val="22"/>
              </w:rPr>
              <w:lastRenderedPageBreak/>
              <w:t xml:space="preserve">development for teachers on a Data </w:t>
            </w:r>
          </w:p>
          <w:p w:rsidR="004F2284" w:rsidRPr="00B5534C" w:rsidRDefault="00B5534C" w:rsidP="00B5534C">
            <w:pPr>
              <w:pStyle w:val="ListParagraph"/>
              <w:ind w:left="360" w:hanging="360"/>
              <w:rPr>
                <w:rFonts w:asciiTheme="majorHAnsi" w:hAnsiTheme="majorHAnsi"/>
                <w:color w:val="000000" w:themeColor="text1"/>
                <w:sz w:val="22"/>
                <w:szCs w:val="22"/>
              </w:rPr>
            </w:pPr>
            <w:r w:rsidRPr="00B5534C">
              <w:rPr>
                <w:rFonts w:asciiTheme="majorHAnsi" w:hAnsiTheme="majorHAnsi" w:cs="Calibri"/>
                <w:color w:val="000000" w:themeColor="text1"/>
                <w:sz w:val="22"/>
                <w:szCs w:val="22"/>
              </w:rPr>
              <w:t>Based Decision Making tool</w:t>
            </w:r>
            <w:r w:rsidR="001A2013">
              <w:rPr>
                <w:rFonts w:asciiTheme="majorHAnsi" w:hAnsiTheme="majorHAnsi" w:cs="Calibri"/>
                <w:color w:val="000000" w:themeColor="text1"/>
                <w:sz w:val="22"/>
                <w:szCs w:val="22"/>
              </w:rPr>
              <w:t>.</w:t>
            </w:r>
          </w:p>
        </w:tc>
        <w:tc>
          <w:tcPr>
            <w:tcW w:w="2160" w:type="dxa"/>
          </w:tcPr>
          <w:p w:rsidR="004F2284" w:rsidRPr="00B5534C" w:rsidRDefault="00B5534C" w:rsidP="005C0D23">
            <w:pPr>
              <w:rPr>
                <w:rFonts w:asciiTheme="majorHAnsi" w:hAnsiTheme="majorHAnsi"/>
                <w:color w:val="000000" w:themeColor="text1"/>
              </w:rPr>
            </w:pPr>
            <w:r w:rsidRPr="00B5534C">
              <w:rPr>
                <w:rFonts w:asciiTheme="majorHAnsi" w:hAnsiTheme="majorHAnsi"/>
                <w:color w:val="000000" w:themeColor="text1"/>
              </w:rPr>
              <w:lastRenderedPageBreak/>
              <w:t>LRSD</w:t>
            </w:r>
          </w:p>
          <w:p w:rsidR="00B5534C" w:rsidRPr="00B5534C" w:rsidRDefault="00B5534C" w:rsidP="005C0D23">
            <w:pPr>
              <w:rPr>
                <w:rFonts w:asciiTheme="majorHAnsi" w:hAnsiTheme="majorHAnsi"/>
                <w:color w:val="000000" w:themeColor="text1"/>
              </w:rPr>
            </w:pPr>
            <w:r w:rsidRPr="00B5534C">
              <w:rPr>
                <w:rFonts w:asciiTheme="majorHAnsi" w:hAnsiTheme="majorHAnsi"/>
                <w:color w:val="000000" w:themeColor="text1"/>
              </w:rPr>
              <w:lastRenderedPageBreak/>
              <w:t>Literacy Team</w:t>
            </w:r>
          </w:p>
          <w:p w:rsidR="00B5534C" w:rsidRPr="00B5534C" w:rsidRDefault="00B5534C" w:rsidP="005C0D23">
            <w:pPr>
              <w:rPr>
                <w:rFonts w:asciiTheme="majorHAnsi" w:hAnsiTheme="majorHAnsi"/>
                <w:color w:val="000000" w:themeColor="text1"/>
              </w:rPr>
            </w:pPr>
            <w:r w:rsidRPr="00B5534C">
              <w:rPr>
                <w:rFonts w:asciiTheme="majorHAnsi" w:hAnsiTheme="majorHAnsi"/>
                <w:color w:val="000000" w:themeColor="text1"/>
              </w:rPr>
              <w:t>Math Team</w:t>
            </w:r>
          </w:p>
        </w:tc>
        <w:tc>
          <w:tcPr>
            <w:tcW w:w="2610" w:type="dxa"/>
          </w:tcPr>
          <w:p w:rsidR="008B2EFA" w:rsidRDefault="008B2EFA" w:rsidP="008B2EFA">
            <w:pPr>
              <w:rPr>
                <w:rFonts w:asciiTheme="majorHAnsi" w:hAnsiTheme="majorHAnsi"/>
                <w:color w:val="000000" w:themeColor="text1"/>
              </w:rPr>
            </w:pPr>
            <w:r>
              <w:rPr>
                <w:rFonts w:asciiTheme="majorHAnsi" w:hAnsiTheme="majorHAnsi"/>
                <w:color w:val="000000" w:themeColor="text1"/>
              </w:rPr>
              <w:lastRenderedPageBreak/>
              <w:t>Ongoing</w:t>
            </w:r>
          </w:p>
          <w:p w:rsidR="004F2284" w:rsidRPr="00B5534C" w:rsidRDefault="00B5534C" w:rsidP="005C0D23">
            <w:pPr>
              <w:rPr>
                <w:rFonts w:asciiTheme="majorHAnsi" w:hAnsiTheme="majorHAnsi"/>
                <w:color w:val="000000" w:themeColor="text1"/>
              </w:rPr>
            </w:pPr>
            <w:r w:rsidRPr="00B5534C">
              <w:rPr>
                <w:rFonts w:asciiTheme="majorHAnsi" w:hAnsiTheme="majorHAnsi"/>
                <w:color w:val="000000" w:themeColor="text1"/>
              </w:rPr>
              <w:lastRenderedPageBreak/>
              <w:t>TBD</w:t>
            </w:r>
          </w:p>
        </w:tc>
        <w:tc>
          <w:tcPr>
            <w:tcW w:w="4518" w:type="dxa"/>
          </w:tcPr>
          <w:p w:rsidR="004F2284" w:rsidRPr="00B5534C" w:rsidRDefault="00B5534C" w:rsidP="005C0D23">
            <w:pPr>
              <w:rPr>
                <w:rFonts w:asciiTheme="majorHAnsi" w:hAnsiTheme="majorHAnsi"/>
                <w:color w:val="000000" w:themeColor="text1"/>
              </w:rPr>
            </w:pPr>
            <w:r w:rsidRPr="00B5534C">
              <w:rPr>
                <w:rFonts w:asciiTheme="majorHAnsi" w:hAnsiTheme="majorHAnsi"/>
                <w:color w:val="000000" w:themeColor="text1"/>
              </w:rPr>
              <w:lastRenderedPageBreak/>
              <w:t xml:space="preserve">Review of Artifacts: Agendas, Sign-in Sheets </w:t>
            </w:r>
            <w:r w:rsidRPr="00B5534C">
              <w:rPr>
                <w:rFonts w:asciiTheme="majorHAnsi" w:hAnsiTheme="majorHAnsi"/>
                <w:color w:val="000000" w:themeColor="text1"/>
              </w:rPr>
              <w:lastRenderedPageBreak/>
              <w:t>and minutes from PLCs.</w:t>
            </w:r>
          </w:p>
        </w:tc>
      </w:tr>
      <w:tr w:rsidR="004F2284" w:rsidRPr="00B5534C" w:rsidTr="000E3D85">
        <w:tc>
          <w:tcPr>
            <w:tcW w:w="3888" w:type="dxa"/>
          </w:tcPr>
          <w:p w:rsidR="004F2284" w:rsidRPr="00B5534C" w:rsidRDefault="008B2EFA" w:rsidP="005C0D23">
            <w:pPr>
              <w:rPr>
                <w:rFonts w:asciiTheme="majorHAnsi" w:hAnsiTheme="majorHAnsi"/>
                <w:color w:val="000000" w:themeColor="text1"/>
              </w:rPr>
            </w:pPr>
            <w:r>
              <w:rPr>
                <w:rFonts w:asciiTheme="majorHAnsi" w:hAnsiTheme="majorHAnsi"/>
                <w:color w:val="000000" w:themeColor="text1"/>
              </w:rPr>
              <w:lastRenderedPageBreak/>
              <w:t>Support implementation of campaign to reduce chronic absenteeism</w:t>
            </w:r>
          </w:p>
        </w:tc>
        <w:tc>
          <w:tcPr>
            <w:tcW w:w="2160" w:type="dxa"/>
            <w:shd w:val="clear" w:color="auto" w:fill="FFFFFF" w:themeFill="background1"/>
          </w:tcPr>
          <w:p w:rsidR="008B2EFA" w:rsidRPr="00B5534C" w:rsidRDefault="008B2EFA" w:rsidP="008B2EFA">
            <w:pPr>
              <w:rPr>
                <w:rFonts w:asciiTheme="majorHAnsi" w:hAnsiTheme="majorHAnsi"/>
                <w:color w:val="000000" w:themeColor="text1"/>
              </w:rPr>
            </w:pPr>
            <w:r w:rsidRPr="00B5534C">
              <w:rPr>
                <w:rFonts w:asciiTheme="majorHAnsi" w:hAnsiTheme="majorHAnsi"/>
                <w:color w:val="000000" w:themeColor="text1"/>
              </w:rPr>
              <w:t>LRSD:</w:t>
            </w:r>
          </w:p>
          <w:p w:rsidR="008B2EFA" w:rsidRPr="00B5534C" w:rsidRDefault="008B2EFA" w:rsidP="008B2EFA">
            <w:pPr>
              <w:rPr>
                <w:rFonts w:asciiTheme="majorHAnsi" w:hAnsiTheme="majorHAnsi"/>
                <w:color w:val="000000" w:themeColor="text1"/>
              </w:rPr>
            </w:pPr>
            <w:r w:rsidRPr="00B5534C">
              <w:rPr>
                <w:rFonts w:asciiTheme="majorHAnsi" w:hAnsiTheme="majorHAnsi"/>
                <w:color w:val="000000" w:themeColor="text1"/>
              </w:rPr>
              <w:t>Dr. McCarroll</w:t>
            </w:r>
          </w:p>
          <w:p w:rsidR="004F2284" w:rsidRDefault="008B2EFA" w:rsidP="005C0D23">
            <w:pPr>
              <w:rPr>
                <w:rFonts w:asciiTheme="majorHAnsi" w:hAnsiTheme="majorHAnsi"/>
                <w:color w:val="000000" w:themeColor="text1"/>
              </w:rPr>
            </w:pPr>
            <w:r>
              <w:rPr>
                <w:rFonts w:asciiTheme="majorHAnsi" w:hAnsiTheme="majorHAnsi"/>
                <w:color w:val="000000" w:themeColor="text1"/>
              </w:rPr>
              <w:t>DILT</w:t>
            </w:r>
          </w:p>
          <w:p w:rsidR="008B2EFA" w:rsidRDefault="008B2EFA" w:rsidP="005C0D23">
            <w:pPr>
              <w:rPr>
                <w:rFonts w:asciiTheme="majorHAnsi" w:hAnsiTheme="majorHAnsi"/>
                <w:color w:val="000000" w:themeColor="text1"/>
              </w:rPr>
            </w:pPr>
          </w:p>
          <w:p w:rsidR="000E3D85" w:rsidRDefault="008B2EFA" w:rsidP="005C0D23">
            <w:pPr>
              <w:rPr>
                <w:rFonts w:asciiTheme="majorHAnsi" w:hAnsiTheme="majorHAnsi"/>
                <w:color w:val="000000" w:themeColor="text1"/>
              </w:rPr>
            </w:pPr>
            <w:r>
              <w:rPr>
                <w:rFonts w:asciiTheme="majorHAnsi" w:hAnsiTheme="majorHAnsi"/>
                <w:color w:val="000000" w:themeColor="text1"/>
              </w:rPr>
              <w:t>Partner</w:t>
            </w:r>
            <w:r w:rsidR="000E3D85">
              <w:rPr>
                <w:rFonts w:asciiTheme="majorHAnsi" w:hAnsiTheme="majorHAnsi"/>
                <w:color w:val="000000" w:themeColor="text1"/>
              </w:rPr>
              <w:t>s</w:t>
            </w:r>
            <w:r>
              <w:rPr>
                <w:rFonts w:asciiTheme="majorHAnsi" w:hAnsiTheme="majorHAnsi"/>
                <w:color w:val="000000" w:themeColor="text1"/>
              </w:rPr>
              <w:t>:</w:t>
            </w:r>
            <w:r w:rsidR="000E3D85">
              <w:rPr>
                <w:rFonts w:asciiTheme="majorHAnsi" w:hAnsiTheme="majorHAnsi"/>
                <w:color w:val="000000" w:themeColor="text1"/>
              </w:rPr>
              <w:t xml:space="preserve"> </w:t>
            </w:r>
          </w:p>
          <w:p w:rsidR="008B2EFA" w:rsidRDefault="000E3D85" w:rsidP="005C0D23">
            <w:pPr>
              <w:rPr>
                <w:rFonts w:asciiTheme="majorHAnsi" w:hAnsiTheme="majorHAnsi"/>
                <w:color w:val="000000" w:themeColor="text1"/>
              </w:rPr>
            </w:pPr>
            <w:r>
              <w:rPr>
                <w:rFonts w:asciiTheme="majorHAnsi" w:hAnsiTheme="majorHAnsi"/>
                <w:color w:val="000000" w:themeColor="text1"/>
              </w:rPr>
              <w:t>United Way</w:t>
            </w:r>
          </w:p>
          <w:p w:rsidR="000E3D85" w:rsidRPr="00B5534C" w:rsidRDefault="000E3D85" w:rsidP="005C0D23">
            <w:pPr>
              <w:rPr>
                <w:rFonts w:asciiTheme="majorHAnsi" w:hAnsiTheme="majorHAnsi"/>
                <w:color w:val="000000" w:themeColor="text1"/>
              </w:rPr>
            </w:pPr>
            <w:r>
              <w:rPr>
                <w:rFonts w:asciiTheme="majorHAnsi" w:hAnsiTheme="majorHAnsi"/>
                <w:color w:val="000000" w:themeColor="text1"/>
              </w:rPr>
              <w:t>Arkansas Campaign for Grade Level Reading</w:t>
            </w:r>
          </w:p>
        </w:tc>
        <w:tc>
          <w:tcPr>
            <w:tcW w:w="2610" w:type="dxa"/>
          </w:tcPr>
          <w:p w:rsidR="004F2284" w:rsidRDefault="008B2EFA" w:rsidP="005C0D23">
            <w:pPr>
              <w:rPr>
                <w:rFonts w:asciiTheme="majorHAnsi" w:hAnsiTheme="majorHAnsi"/>
                <w:color w:val="000000" w:themeColor="text1"/>
              </w:rPr>
            </w:pPr>
            <w:r>
              <w:rPr>
                <w:rFonts w:asciiTheme="majorHAnsi" w:hAnsiTheme="majorHAnsi"/>
                <w:color w:val="000000" w:themeColor="text1"/>
              </w:rPr>
              <w:t>Ongoing</w:t>
            </w:r>
          </w:p>
          <w:p w:rsidR="008B2EFA" w:rsidRPr="00B5534C" w:rsidRDefault="008B2EFA" w:rsidP="005C0D23">
            <w:pPr>
              <w:rPr>
                <w:rFonts w:asciiTheme="majorHAnsi" w:hAnsiTheme="majorHAnsi"/>
                <w:color w:val="000000" w:themeColor="text1"/>
              </w:rPr>
            </w:pPr>
            <w:r>
              <w:rPr>
                <w:rFonts w:asciiTheme="majorHAnsi" w:hAnsiTheme="majorHAnsi"/>
                <w:color w:val="000000" w:themeColor="text1"/>
              </w:rPr>
              <w:t>August 29th</w:t>
            </w:r>
          </w:p>
        </w:tc>
        <w:tc>
          <w:tcPr>
            <w:tcW w:w="4518" w:type="dxa"/>
          </w:tcPr>
          <w:p w:rsidR="004F2284" w:rsidRDefault="008B2EFA" w:rsidP="005C0D23">
            <w:pPr>
              <w:rPr>
                <w:rFonts w:asciiTheme="majorHAnsi" w:hAnsiTheme="majorHAnsi"/>
                <w:color w:val="000000" w:themeColor="text1"/>
              </w:rPr>
            </w:pPr>
            <w:r>
              <w:rPr>
                <w:rFonts w:asciiTheme="majorHAnsi" w:hAnsiTheme="majorHAnsi"/>
                <w:color w:val="000000" w:themeColor="text1"/>
              </w:rPr>
              <w:t>School Campaigns</w:t>
            </w:r>
          </w:p>
          <w:p w:rsidR="008B2EFA" w:rsidRPr="00B5534C" w:rsidRDefault="008B2EFA" w:rsidP="005C0D23">
            <w:pPr>
              <w:rPr>
                <w:rFonts w:asciiTheme="majorHAnsi" w:hAnsiTheme="majorHAnsi"/>
                <w:color w:val="000000" w:themeColor="text1"/>
              </w:rPr>
            </w:pPr>
            <w:r>
              <w:rPr>
                <w:rFonts w:asciiTheme="majorHAnsi" w:hAnsiTheme="majorHAnsi"/>
                <w:color w:val="000000" w:themeColor="text1"/>
              </w:rPr>
              <w:t>Review Attendance Data</w:t>
            </w:r>
          </w:p>
        </w:tc>
      </w:tr>
      <w:tr w:rsidR="008B2EFA" w:rsidRPr="00B5534C" w:rsidTr="000E3D85">
        <w:tc>
          <w:tcPr>
            <w:tcW w:w="3888" w:type="dxa"/>
          </w:tcPr>
          <w:p w:rsidR="008B2EFA" w:rsidRDefault="008B2EFA" w:rsidP="001A2013">
            <w:pPr>
              <w:rPr>
                <w:rFonts w:asciiTheme="majorHAnsi" w:hAnsiTheme="majorHAnsi"/>
                <w:color w:val="000000" w:themeColor="text1"/>
              </w:rPr>
            </w:pPr>
            <w:r>
              <w:rPr>
                <w:rFonts w:asciiTheme="majorHAnsi" w:hAnsiTheme="majorHAnsi"/>
                <w:color w:val="000000" w:themeColor="text1"/>
              </w:rPr>
              <w:t xml:space="preserve">Support implementation of Restorative Justice Practices </w:t>
            </w:r>
            <w:r w:rsidR="001A2013">
              <w:rPr>
                <w:rFonts w:asciiTheme="majorHAnsi" w:hAnsiTheme="majorHAnsi"/>
                <w:color w:val="000000" w:themeColor="text1"/>
              </w:rPr>
              <w:t>addressing both adult and student behaviors.</w:t>
            </w:r>
          </w:p>
        </w:tc>
        <w:tc>
          <w:tcPr>
            <w:tcW w:w="2160" w:type="dxa"/>
            <w:shd w:val="clear" w:color="auto" w:fill="FFFFFF" w:themeFill="background1"/>
          </w:tcPr>
          <w:p w:rsidR="008B2EFA" w:rsidRPr="00B5534C" w:rsidRDefault="008B2EFA" w:rsidP="000E3D85">
            <w:pPr>
              <w:shd w:val="clear" w:color="auto" w:fill="FFFFFF" w:themeFill="background1"/>
              <w:rPr>
                <w:rFonts w:asciiTheme="majorHAnsi" w:hAnsiTheme="majorHAnsi"/>
                <w:color w:val="000000" w:themeColor="text1"/>
              </w:rPr>
            </w:pPr>
            <w:r w:rsidRPr="00B5534C">
              <w:rPr>
                <w:rFonts w:asciiTheme="majorHAnsi" w:hAnsiTheme="majorHAnsi"/>
                <w:color w:val="000000" w:themeColor="text1"/>
              </w:rPr>
              <w:t>LRSD:</w:t>
            </w:r>
          </w:p>
          <w:p w:rsidR="008B2EFA" w:rsidRPr="00B5534C" w:rsidRDefault="008B2EFA" w:rsidP="000E3D85">
            <w:pPr>
              <w:shd w:val="clear" w:color="auto" w:fill="FFFFFF" w:themeFill="background1"/>
              <w:rPr>
                <w:rFonts w:asciiTheme="majorHAnsi" w:hAnsiTheme="majorHAnsi"/>
                <w:color w:val="000000" w:themeColor="text1"/>
              </w:rPr>
            </w:pPr>
            <w:r w:rsidRPr="00B5534C">
              <w:rPr>
                <w:rFonts w:asciiTheme="majorHAnsi" w:hAnsiTheme="majorHAnsi"/>
                <w:color w:val="000000" w:themeColor="text1"/>
              </w:rPr>
              <w:t xml:space="preserve">Dr. </w:t>
            </w:r>
            <w:r>
              <w:rPr>
                <w:rFonts w:asciiTheme="majorHAnsi" w:hAnsiTheme="majorHAnsi"/>
                <w:color w:val="000000" w:themeColor="text1"/>
              </w:rPr>
              <w:t>Fields</w:t>
            </w:r>
          </w:p>
          <w:p w:rsidR="008B2EFA" w:rsidRDefault="008B2EFA" w:rsidP="000E3D85">
            <w:pPr>
              <w:shd w:val="clear" w:color="auto" w:fill="FFFFFF" w:themeFill="background1"/>
              <w:rPr>
                <w:rFonts w:asciiTheme="majorHAnsi" w:hAnsiTheme="majorHAnsi"/>
                <w:color w:val="000000" w:themeColor="text1"/>
              </w:rPr>
            </w:pPr>
          </w:p>
          <w:p w:rsidR="001A2013" w:rsidRPr="00B5534C" w:rsidRDefault="001A2013" w:rsidP="000E3D85">
            <w:pPr>
              <w:shd w:val="clear" w:color="auto" w:fill="FFFFFF" w:themeFill="background1"/>
              <w:rPr>
                <w:rFonts w:asciiTheme="majorHAnsi" w:hAnsiTheme="majorHAnsi"/>
                <w:color w:val="000000" w:themeColor="text1"/>
              </w:rPr>
            </w:pPr>
            <w:r>
              <w:rPr>
                <w:rFonts w:asciiTheme="majorHAnsi" w:hAnsiTheme="majorHAnsi"/>
                <w:color w:val="000000" w:themeColor="text1"/>
              </w:rPr>
              <w:t>Partner:</w:t>
            </w:r>
          </w:p>
        </w:tc>
        <w:tc>
          <w:tcPr>
            <w:tcW w:w="2610" w:type="dxa"/>
          </w:tcPr>
          <w:p w:rsidR="008B2EFA" w:rsidRDefault="008B2EFA" w:rsidP="005C0D23">
            <w:pPr>
              <w:rPr>
                <w:rFonts w:asciiTheme="majorHAnsi" w:hAnsiTheme="majorHAnsi"/>
                <w:color w:val="000000" w:themeColor="text1"/>
              </w:rPr>
            </w:pPr>
            <w:r>
              <w:rPr>
                <w:rFonts w:asciiTheme="majorHAnsi" w:hAnsiTheme="majorHAnsi"/>
                <w:color w:val="000000" w:themeColor="text1"/>
              </w:rPr>
              <w:t>Ongoing</w:t>
            </w:r>
          </w:p>
          <w:p w:rsidR="008B2EFA" w:rsidRPr="00B5534C" w:rsidRDefault="008B2EFA" w:rsidP="005C0D23">
            <w:pPr>
              <w:rPr>
                <w:rFonts w:asciiTheme="majorHAnsi" w:hAnsiTheme="majorHAnsi"/>
                <w:color w:val="000000" w:themeColor="text1"/>
              </w:rPr>
            </w:pPr>
            <w:r>
              <w:rPr>
                <w:rFonts w:asciiTheme="majorHAnsi" w:hAnsiTheme="majorHAnsi"/>
                <w:color w:val="000000" w:themeColor="text1"/>
              </w:rPr>
              <w:t>TBD</w:t>
            </w:r>
          </w:p>
        </w:tc>
        <w:tc>
          <w:tcPr>
            <w:tcW w:w="4518" w:type="dxa"/>
          </w:tcPr>
          <w:p w:rsidR="008B2EFA" w:rsidRPr="00B5534C" w:rsidRDefault="008B2EFA" w:rsidP="005C0D23">
            <w:pPr>
              <w:rPr>
                <w:rFonts w:asciiTheme="majorHAnsi" w:hAnsiTheme="majorHAnsi"/>
                <w:color w:val="000000" w:themeColor="text1"/>
              </w:rPr>
            </w:pPr>
            <w:r>
              <w:rPr>
                <w:rFonts w:asciiTheme="majorHAnsi" w:hAnsiTheme="majorHAnsi"/>
                <w:color w:val="000000" w:themeColor="text1"/>
              </w:rPr>
              <w:t>Agenda Items from PLCs</w:t>
            </w:r>
          </w:p>
        </w:tc>
      </w:tr>
    </w:tbl>
    <w:p w:rsidR="009A32CB" w:rsidRDefault="009A32CB" w:rsidP="00FF7EA6">
      <w:pPr>
        <w:rPr>
          <w:rFonts w:asciiTheme="majorHAnsi" w:hAnsiTheme="majorHAnsi"/>
          <w:color w:val="000000" w:themeColor="text1"/>
        </w:rPr>
      </w:pPr>
    </w:p>
    <w:p w:rsidR="00053A07" w:rsidRPr="00B5534C" w:rsidRDefault="00053A07" w:rsidP="00FF7EA6">
      <w:pPr>
        <w:rPr>
          <w:rFonts w:asciiTheme="majorHAnsi" w:hAnsiTheme="majorHAnsi"/>
          <w:color w:val="000000" w:themeColor="text1"/>
        </w:rPr>
      </w:pPr>
    </w:p>
    <w:tbl>
      <w:tblPr>
        <w:tblStyle w:val="TableGrid"/>
        <w:tblW w:w="0" w:type="auto"/>
        <w:tblLook w:val="04A0" w:firstRow="1" w:lastRow="0" w:firstColumn="1" w:lastColumn="0" w:noHBand="0" w:noVBand="1"/>
      </w:tblPr>
      <w:tblGrid>
        <w:gridCol w:w="3888"/>
        <w:gridCol w:w="2160"/>
        <w:gridCol w:w="2610"/>
        <w:gridCol w:w="4518"/>
      </w:tblGrid>
      <w:tr w:rsidR="004F2284" w:rsidRPr="00B5534C" w:rsidTr="005C0D23">
        <w:tc>
          <w:tcPr>
            <w:tcW w:w="13176" w:type="dxa"/>
            <w:gridSpan w:val="4"/>
          </w:tcPr>
          <w:p w:rsidR="008D0DD0" w:rsidRPr="00B5534C" w:rsidRDefault="008D0DD0" w:rsidP="008D0DD0">
            <w:pPr>
              <w:rPr>
                <w:rFonts w:asciiTheme="majorHAnsi" w:hAnsiTheme="majorHAnsi"/>
                <w:b/>
                <w:color w:val="000000" w:themeColor="text1"/>
              </w:rPr>
            </w:pPr>
            <w:r w:rsidRPr="00B5534C">
              <w:rPr>
                <w:rFonts w:asciiTheme="majorHAnsi" w:hAnsiTheme="majorHAnsi"/>
                <w:b/>
                <w:color w:val="000000" w:themeColor="text1"/>
              </w:rPr>
              <w:t xml:space="preserve">Goal 4: </w:t>
            </w:r>
            <w:r>
              <w:rPr>
                <w:rFonts w:asciiTheme="majorHAnsi" w:hAnsiTheme="majorHAnsi"/>
                <w:b/>
                <w:color w:val="000000" w:themeColor="text1"/>
              </w:rPr>
              <w:t xml:space="preserve">To function as a High </w:t>
            </w:r>
            <w:r w:rsidR="006034A8">
              <w:rPr>
                <w:rFonts w:asciiTheme="majorHAnsi" w:hAnsiTheme="majorHAnsi"/>
                <w:b/>
                <w:color w:val="000000" w:themeColor="text1"/>
              </w:rPr>
              <w:t>Performing</w:t>
            </w:r>
            <w:r>
              <w:rPr>
                <w:rFonts w:asciiTheme="majorHAnsi" w:hAnsiTheme="majorHAnsi"/>
                <w:b/>
                <w:color w:val="000000" w:themeColor="text1"/>
              </w:rPr>
              <w:t xml:space="preserve"> by improving systems and operational functions</w:t>
            </w:r>
          </w:p>
          <w:p w:rsidR="008D0DD0" w:rsidRDefault="008D0DD0" w:rsidP="008D0DD0">
            <w:pPr>
              <w:rPr>
                <w:rFonts w:asciiTheme="majorHAnsi" w:hAnsiTheme="majorHAnsi"/>
                <w:b/>
                <w:color w:val="000000" w:themeColor="text1"/>
                <w:u w:val="single"/>
              </w:rPr>
            </w:pPr>
          </w:p>
          <w:p w:rsidR="00BE5E86" w:rsidRPr="008D0DD0" w:rsidRDefault="00BE5E86" w:rsidP="00BE5E86">
            <w:pPr>
              <w:rPr>
                <w:rFonts w:asciiTheme="majorHAnsi" w:hAnsiTheme="majorHAnsi"/>
                <w:color w:val="000000" w:themeColor="text1"/>
              </w:rPr>
            </w:pPr>
            <w:r w:rsidRPr="00356206">
              <w:rPr>
                <w:rFonts w:asciiTheme="majorHAnsi" w:hAnsiTheme="majorHAnsi" w:cs="Tahoma"/>
                <w:b/>
                <w:color w:val="000000"/>
              </w:rPr>
              <w:t>Rationale:</w:t>
            </w:r>
            <w:r>
              <w:rPr>
                <w:rFonts w:asciiTheme="majorHAnsi" w:hAnsiTheme="majorHAnsi" w:cs="Tahoma"/>
                <w:b/>
                <w:color w:val="000000"/>
              </w:rPr>
              <w:t xml:space="preserve"> </w:t>
            </w:r>
            <w:r w:rsidRPr="008D0DD0">
              <w:rPr>
                <w:rFonts w:asciiTheme="majorHAnsi" w:hAnsiTheme="majorHAnsi" w:cs="Tahoma"/>
                <w:color w:val="000000"/>
              </w:rPr>
              <w:t>Our responsibility to our stakeholders is to leverage our resources to deliver services as a high reliability school district.</w:t>
            </w:r>
          </w:p>
          <w:p w:rsidR="00BE5E86" w:rsidRDefault="00BE5E86" w:rsidP="008D0DD0">
            <w:pPr>
              <w:rPr>
                <w:rFonts w:asciiTheme="majorHAnsi" w:hAnsiTheme="majorHAnsi"/>
                <w:b/>
                <w:color w:val="000000" w:themeColor="text1"/>
                <w:u w:val="single"/>
              </w:rPr>
            </w:pPr>
          </w:p>
          <w:p w:rsidR="008D0DD0" w:rsidRPr="00BE5E86" w:rsidRDefault="008D0DD0" w:rsidP="008D0DD0">
            <w:pPr>
              <w:rPr>
                <w:rFonts w:asciiTheme="majorHAnsi" w:hAnsiTheme="majorHAnsi"/>
                <w:color w:val="000000" w:themeColor="text1"/>
              </w:rPr>
            </w:pPr>
            <w:r w:rsidRPr="008D0DD0">
              <w:rPr>
                <w:rFonts w:asciiTheme="majorHAnsi" w:hAnsiTheme="majorHAnsi"/>
                <w:b/>
                <w:color w:val="000000" w:themeColor="text1"/>
                <w:u w:val="single"/>
              </w:rPr>
              <w:t>Measurement</w:t>
            </w:r>
            <w:r w:rsidRPr="00BE5E86">
              <w:rPr>
                <w:rFonts w:asciiTheme="majorHAnsi" w:hAnsiTheme="majorHAnsi"/>
                <w:color w:val="000000" w:themeColor="text1"/>
              </w:rPr>
              <w:t>:</w:t>
            </w:r>
            <w:r w:rsidR="00BE5E86" w:rsidRPr="00BE5E86">
              <w:rPr>
                <w:rFonts w:asciiTheme="majorHAnsi" w:hAnsiTheme="majorHAnsi"/>
                <w:color w:val="000000" w:themeColor="text1"/>
              </w:rPr>
              <w:t xml:space="preserve">  </w:t>
            </w:r>
            <w:r w:rsidR="00BE5E86">
              <w:rPr>
                <w:rFonts w:asciiTheme="majorHAnsi" w:hAnsiTheme="majorHAnsi"/>
                <w:color w:val="000000" w:themeColor="text1"/>
              </w:rPr>
              <w:t>Little Rock School District leaders will implement strategic use of resources and substantial responsibility to focus on all operational activities within the school system (relative to Activities 1, 2, 3).</w:t>
            </w:r>
          </w:p>
          <w:p w:rsidR="008D0DD0" w:rsidRDefault="008D0DD0" w:rsidP="005C0D23">
            <w:pPr>
              <w:rPr>
                <w:rFonts w:asciiTheme="majorHAnsi" w:hAnsiTheme="majorHAnsi" w:cs="Tahoma"/>
                <w:b/>
                <w:color w:val="000000"/>
              </w:rPr>
            </w:pPr>
          </w:p>
          <w:p w:rsidR="004F2284" w:rsidRPr="00B5534C" w:rsidRDefault="004F2284" w:rsidP="008D0DD0">
            <w:pPr>
              <w:rPr>
                <w:rFonts w:asciiTheme="majorHAnsi" w:hAnsiTheme="majorHAnsi"/>
                <w:b/>
                <w:color w:val="000000" w:themeColor="text1"/>
              </w:rPr>
            </w:pPr>
          </w:p>
        </w:tc>
      </w:tr>
      <w:tr w:rsidR="004F2284" w:rsidRPr="00B5534C" w:rsidTr="00BE5E86">
        <w:tc>
          <w:tcPr>
            <w:tcW w:w="3888" w:type="dxa"/>
            <w:shd w:val="clear" w:color="auto" w:fill="D9D9D9" w:themeFill="background1" w:themeFillShade="D9"/>
          </w:tcPr>
          <w:p w:rsidR="004F2284" w:rsidRPr="00B5534C" w:rsidRDefault="004F2284" w:rsidP="005C0D23">
            <w:pPr>
              <w:jc w:val="center"/>
              <w:rPr>
                <w:rFonts w:asciiTheme="majorHAnsi" w:hAnsiTheme="majorHAnsi"/>
                <w:color w:val="000000" w:themeColor="text1"/>
              </w:rPr>
            </w:pPr>
            <w:r w:rsidRPr="00B5534C">
              <w:rPr>
                <w:rFonts w:asciiTheme="majorHAnsi" w:hAnsiTheme="majorHAnsi"/>
                <w:color w:val="000000" w:themeColor="text1"/>
              </w:rPr>
              <w:t>Activity</w:t>
            </w:r>
          </w:p>
        </w:tc>
        <w:tc>
          <w:tcPr>
            <w:tcW w:w="2160" w:type="dxa"/>
            <w:shd w:val="clear" w:color="auto" w:fill="D9D9D9" w:themeFill="background1" w:themeFillShade="D9"/>
          </w:tcPr>
          <w:p w:rsidR="004F2284" w:rsidRPr="00B5534C" w:rsidRDefault="004F2284" w:rsidP="005C0D23">
            <w:pPr>
              <w:jc w:val="center"/>
              <w:rPr>
                <w:rFonts w:asciiTheme="majorHAnsi" w:hAnsiTheme="majorHAnsi"/>
                <w:color w:val="000000" w:themeColor="text1"/>
              </w:rPr>
            </w:pPr>
            <w:r w:rsidRPr="00B5534C">
              <w:rPr>
                <w:rFonts w:asciiTheme="majorHAnsi" w:hAnsiTheme="majorHAnsi"/>
                <w:color w:val="000000" w:themeColor="text1"/>
              </w:rPr>
              <w:t>Persons Responsible</w:t>
            </w:r>
          </w:p>
        </w:tc>
        <w:tc>
          <w:tcPr>
            <w:tcW w:w="2610" w:type="dxa"/>
            <w:shd w:val="clear" w:color="auto" w:fill="D9D9D9" w:themeFill="background1" w:themeFillShade="D9"/>
          </w:tcPr>
          <w:p w:rsidR="004F2284" w:rsidRPr="00B5534C" w:rsidRDefault="004F2284" w:rsidP="005C0D23">
            <w:pPr>
              <w:jc w:val="center"/>
              <w:rPr>
                <w:rFonts w:asciiTheme="majorHAnsi" w:hAnsiTheme="majorHAnsi"/>
                <w:color w:val="000000" w:themeColor="text1"/>
              </w:rPr>
            </w:pPr>
            <w:r w:rsidRPr="00B5534C">
              <w:rPr>
                <w:rFonts w:asciiTheme="majorHAnsi" w:hAnsiTheme="majorHAnsi"/>
                <w:color w:val="000000" w:themeColor="text1"/>
              </w:rPr>
              <w:t>Timeline</w:t>
            </w:r>
          </w:p>
        </w:tc>
        <w:tc>
          <w:tcPr>
            <w:tcW w:w="4518" w:type="dxa"/>
            <w:shd w:val="clear" w:color="auto" w:fill="D9D9D9" w:themeFill="background1" w:themeFillShade="D9"/>
          </w:tcPr>
          <w:p w:rsidR="004F2284" w:rsidRPr="00B5534C" w:rsidRDefault="004F2284" w:rsidP="005C0D23">
            <w:pPr>
              <w:jc w:val="center"/>
              <w:rPr>
                <w:rFonts w:asciiTheme="majorHAnsi" w:hAnsiTheme="majorHAnsi"/>
                <w:color w:val="000000" w:themeColor="text1"/>
              </w:rPr>
            </w:pPr>
            <w:r w:rsidRPr="00B5534C">
              <w:rPr>
                <w:rFonts w:asciiTheme="majorHAnsi" w:hAnsiTheme="majorHAnsi"/>
                <w:color w:val="000000" w:themeColor="text1"/>
              </w:rPr>
              <w:t>Evidence/Outcome</w:t>
            </w:r>
          </w:p>
        </w:tc>
      </w:tr>
      <w:tr w:rsidR="004F2284" w:rsidRPr="00B5534C" w:rsidTr="005C0D23">
        <w:tc>
          <w:tcPr>
            <w:tcW w:w="3888" w:type="dxa"/>
          </w:tcPr>
          <w:p w:rsidR="004F2284" w:rsidRPr="00B5534C" w:rsidRDefault="00EA0C34" w:rsidP="005C0D23">
            <w:pPr>
              <w:rPr>
                <w:rFonts w:asciiTheme="majorHAnsi" w:hAnsiTheme="majorHAnsi"/>
                <w:color w:val="000000" w:themeColor="text1"/>
              </w:rPr>
            </w:pPr>
            <w:r>
              <w:rPr>
                <w:rFonts w:asciiTheme="majorHAnsi" w:hAnsiTheme="majorHAnsi"/>
                <w:color w:val="000000" w:themeColor="text1"/>
              </w:rPr>
              <w:t>Long range Facility planning</w:t>
            </w:r>
          </w:p>
        </w:tc>
        <w:tc>
          <w:tcPr>
            <w:tcW w:w="2160" w:type="dxa"/>
          </w:tcPr>
          <w:p w:rsidR="004F2284" w:rsidRDefault="00EA0C34" w:rsidP="005C0D23">
            <w:pPr>
              <w:rPr>
                <w:rFonts w:asciiTheme="majorHAnsi" w:hAnsiTheme="majorHAnsi"/>
                <w:color w:val="000000" w:themeColor="text1"/>
              </w:rPr>
            </w:pPr>
            <w:r>
              <w:rPr>
                <w:rFonts w:asciiTheme="majorHAnsi" w:hAnsiTheme="majorHAnsi"/>
                <w:color w:val="000000" w:themeColor="text1"/>
              </w:rPr>
              <w:t>LRSD</w:t>
            </w:r>
          </w:p>
          <w:p w:rsidR="00EA0C34" w:rsidRDefault="00EA0C34" w:rsidP="005C0D23">
            <w:pPr>
              <w:rPr>
                <w:rFonts w:asciiTheme="majorHAnsi" w:hAnsiTheme="majorHAnsi"/>
                <w:color w:val="000000" w:themeColor="text1"/>
              </w:rPr>
            </w:pPr>
            <w:r>
              <w:rPr>
                <w:rFonts w:asciiTheme="majorHAnsi" w:hAnsiTheme="majorHAnsi"/>
                <w:color w:val="000000" w:themeColor="text1"/>
              </w:rPr>
              <w:t>Superintendent Poore</w:t>
            </w:r>
          </w:p>
          <w:p w:rsidR="00314334" w:rsidRDefault="00314334" w:rsidP="005C0D23">
            <w:pPr>
              <w:rPr>
                <w:rFonts w:asciiTheme="majorHAnsi" w:hAnsiTheme="majorHAnsi"/>
                <w:color w:val="000000" w:themeColor="text1"/>
              </w:rPr>
            </w:pPr>
          </w:p>
          <w:p w:rsidR="00314334" w:rsidRDefault="00314334" w:rsidP="005C0D23">
            <w:pPr>
              <w:rPr>
                <w:rFonts w:asciiTheme="majorHAnsi" w:hAnsiTheme="majorHAnsi"/>
                <w:color w:val="000000" w:themeColor="text1"/>
              </w:rPr>
            </w:pPr>
            <w:r>
              <w:rPr>
                <w:rFonts w:asciiTheme="majorHAnsi" w:hAnsiTheme="majorHAnsi"/>
                <w:color w:val="000000" w:themeColor="text1"/>
              </w:rPr>
              <w:t>Partner</w:t>
            </w:r>
          </w:p>
          <w:p w:rsidR="00314334" w:rsidRDefault="00314334" w:rsidP="005C0D23">
            <w:pPr>
              <w:rPr>
                <w:rFonts w:asciiTheme="majorHAnsi" w:hAnsiTheme="majorHAnsi"/>
                <w:color w:val="000000" w:themeColor="text1"/>
              </w:rPr>
            </w:pPr>
            <w:r>
              <w:rPr>
                <w:rFonts w:asciiTheme="majorHAnsi" w:hAnsiTheme="majorHAnsi"/>
                <w:color w:val="000000" w:themeColor="text1"/>
              </w:rPr>
              <w:t>ADE</w:t>
            </w:r>
          </w:p>
          <w:p w:rsidR="00314334" w:rsidRDefault="00314334" w:rsidP="005C0D23">
            <w:pPr>
              <w:rPr>
                <w:rFonts w:asciiTheme="majorHAnsi" w:hAnsiTheme="majorHAnsi"/>
                <w:color w:val="000000" w:themeColor="text1"/>
              </w:rPr>
            </w:pPr>
            <w:r>
              <w:rPr>
                <w:rFonts w:asciiTheme="majorHAnsi" w:hAnsiTheme="majorHAnsi"/>
                <w:color w:val="000000" w:themeColor="text1"/>
              </w:rPr>
              <w:t>Commissioner Key</w:t>
            </w:r>
          </w:p>
          <w:p w:rsidR="00314334" w:rsidRPr="00B5534C" w:rsidRDefault="00314334" w:rsidP="005C0D23">
            <w:pPr>
              <w:rPr>
                <w:rFonts w:asciiTheme="majorHAnsi" w:hAnsiTheme="majorHAnsi"/>
                <w:color w:val="000000" w:themeColor="text1"/>
              </w:rPr>
            </w:pPr>
            <w:r>
              <w:rPr>
                <w:rFonts w:asciiTheme="majorHAnsi" w:hAnsiTheme="majorHAnsi"/>
                <w:color w:val="000000" w:themeColor="text1"/>
              </w:rPr>
              <w:t xml:space="preserve">State </w:t>
            </w:r>
            <w:r>
              <w:rPr>
                <w:rFonts w:asciiTheme="majorHAnsi" w:hAnsiTheme="majorHAnsi"/>
                <w:color w:val="000000" w:themeColor="text1"/>
              </w:rPr>
              <w:lastRenderedPageBreak/>
              <w:t>Superintendent Dr. Hernandez</w:t>
            </w:r>
          </w:p>
        </w:tc>
        <w:tc>
          <w:tcPr>
            <w:tcW w:w="2610" w:type="dxa"/>
          </w:tcPr>
          <w:p w:rsidR="004F2284" w:rsidRDefault="00EA0C34" w:rsidP="005C0D23">
            <w:pPr>
              <w:rPr>
                <w:rFonts w:asciiTheme="majorHAnsi" w:hAnsiTheme="majorHAnsi"/>
                <w:color w:val="000000" w:themeColor="text1"/>
              </w:rPr>
            </w:pPr>
            <w:r>
              <w:rPr>
                <w:rFonts w:asciiTheme="majorHAnsi" w:hAnsiTheme="majorHAnsi"/>
                <w:color w:val="000000" w:themeColor="text1"/>
              </w:rPr>
              <w:lastRenderedPageBreak/>
              <w:t>Ongoing</w:t>
            </w:r>
          </w:p>
          <w:p w:rsidR="00EA0C34" w:rsidRDefault="00EA0C34" w:rsidP="005C0D23">
            <w:pPr>
              <w:rPr>
                <w:rFonts w:asciiTheme="majorHAnsi" w:hAnsiTheme="majorHAnsi"/>
                <w:color w:val="000000" w:themeColor="text1"/>
              </w:rPr>
            </w:pPr>
            <w:r>
              <w:rPr>
                <w:rFonts w:asciiTheme="majorHAnsi" w:hAnsiTheme="majorHAnsi"/>
                <w:color w:val="000000" w:themeColor="text1"/>
              </w:rPr>
              <w:t>August 27</w:t>
            </w:r>
            <w:r w:rsidRPr="00EA0C34">
              <w:rPr>
                <w:rFonts w:asciiTheme="majorHAnsi" w:hAnsiTheme="majorHAnsi"/>
                <w:color w:val="000000" w:themeColor="text1"/>
                <w:vertAlign w:val="superscript"/>
              </w:rPr>
              <w:t>th</w:t>
            </w:r>
          </w:p>
          <w:p w:rsidR="00EA0C34" w:rsidRPr="00B5534C" w:rsidRDefault="00EA0C34" w:rsidP="005C0D23">
            <w:pPr>
              <w:rPr>
                <w:rFonts w:asciiTheme="majorHAnsi" w:hAnsiTheme="majorHAnsi"/>
                <w:color w:val="000000" w:themeColor="text1"/>
              </w:rPr>
            </w:pPr>
          </w:p>
        </w:tc>
        <w:tc>
          <w:tcPr>
            <w:tcW w:w="4518" w:type="dxa"/>
          </w:tcPr>
          <w:p w:rsidR="004F2284" w:rsidRDefault="00EA0C34" w:rsidP="005C0D23">
            <w:pPr>
              <w:rPr>
                <w:rFonts w:asciiTheme="majorHAnsi" w:hAnsiTheme="majorHAnsi"/>
                <w:color w:val="000000" w:themeColor="text1"/>
              </w:rPr>
            </w:pPr>
            <w:r>
              <w:rPr>
                <w:rFonts w:asciiTheme="majorHAnsi" w:hAnsiTheme="majorHAnsi"/>
                <w:color w:val="000000" w:themeColor="text1"/>
              </w:rPr>
              <w:t>Sharing Information with Stakeholder (Electronic Formats)</w:t>
            </w:r>
          </w:p>
          <w:p w:rsidR="00EA0C34" w:rsidRDefault="00EA0C34" w:rsidP="005C0D23">
            <w:pPr>
              <w:rPr>
                <w:rFonts w:asciiTheme="majorHAnsi" w:hAnsiTheme="majorHAnsi"/>
                <w:color w:val="000000" w:themeColor="text1"/>
              </w:rPr>
            </w:pPr>
            <w:r>
              <w:rPr>
                <w:rFonts w:asciiTheme="majorHAnsi" w:hAnsiTheme="majorHAnsi"/>
                <w:color w:val="000000" w:themeColor="text1"/>
              </w:rPr>
              <w:t>Town Hall Meetings</w:t>
            </w:r>
          </w:p>
          <w:p w:rsidR="00EA0C34" w:rsidRDefault="00EA0C34" w:rsidP="005C0D23">
            <w:pPr>
              <w:rPr>
                <w:rFonts w:asciiTheme="majorHAnsi" w:hAnsiTheme="majorHAnsi"/>
                <w:color w:val="000000" w:themeColor="text1"/>
              </w:rPr>
            </w:pPr>
            <w:r>
              <w:rPr>
                <w:rFonts w:asciiTheme="majorHAnsi" w:hAnsiTheme="majorHAnsi"/>
                <w:color w:val="000000" w:themeColor="text1"/>
              </w:rPr>
              <w:t>Focus Groups</w:t>
            </w:r>
          </w:p>
          <w:p w:rsidR="00053A07" w:rsidRPr="00B5534C" w:rsidRDefault="00053A07" w:rsidP="005C0D23">
            <w:pPr>
              <w:rPr>
                <w:rFonts w:asciiTheme="majorHAnsi" w:hAnsiTheme="majorHAnsi"/>
                <w:color w:val="000000" w:themeColor="text1"/>
              </w:rPr>
            </w:pPr>
            <w:r>
              <w:rPr>
                <w:rFonts w:asciiTheme="majorHAnsi" w:hAnsiTheme="majorHAnsi"/>
                <w:color w:val="000000" w:themeColor="text1"/>
              </w:rPr>
              <w:t>Surveys</w:t>
            </w:r>
          </w:p>
        </w:tc>
      </w:tr>
      <w:tr w:rsidR="004F2284" w:rsidRPr="00B5534C" w:rsidTr="005C0D23">
        <w:tc>
          <w:tcPr>
            <w:tcW w:w="3888" w:type="dxa"/>
          </w:tcPr>
          <w:p w:rsidR="00EA0C34" w:rsidRDefault="00EA0C34" w:rsidP="00EA0C34">
            <w:pPr>
              <w:rPr>
                <w:rFonts w:asciiTheme="majorHAnsi" w:hAnsiTheme="majorHAnsi"/>
                <w:color w:val="000000" w:themeColor="text1"/>
              </w:rPr>
            </w:pPr>
            <w:r>
              <w:rPr>
                <w:rFonts w:asciiTheme="majorHAnsi" w:hAnsiTheme="majorHAnsi"/>
                <w:color w:val="000000" w:themeColor="text1"/>
              </w:rPr>
              <w:t>Professional Development will be provided to Human Resources relative to Talent Ed (i.e., on-boarding and applicant tracking)</w:t>
            </w:r>
          </w:p>
          <w:p w:rsidR="004F2284" w:rsidRPr="00B5534C" w:rsidRDefault="00EA0C34" w:rsidP="00EA0C34">
            <w:pPr>
              <w:rPr>
                <w:rFonts w:asciiTheme="majorHAnsi" w:hAnsiTheme="majorHAnsi"/>
                <w:color w:val="000000" w:themeColor="text1"/>
              </w:rPr>
            </w:pPr>
            <w:r>
              <w:rPr>
                <w:rFonts w:asciiTheme="majorHAnsi" w:hAnsiTheme="majorHAnsi"/>
                <w:color w:val="000000" w:themeColor="text1"/>
              </w:rPr>
              <w:t xml:space="preserve"> </w:t>
            </w:r>
          </w:p>
        </w:tc>
        <w:tc>
          <w:tcPr>
            <w:tcW w:w="2160" w:type="dxa"/>
          </w:tcPr>
          <w:p w:rsidR="004F2284" w:rsidRDefault="00EA0C34" w:rsidP="005C0D23">
            <w:pPr>
              <w:rPr>
                <w:rFonts w:asciiTheme="majorHAnsi" w:hAnsiTheme="majorHAnsi"/>
                <w:color w:val="000000" w:themeColor="text1"/>
              </w:rPr>
            </w:pPr>
            <w:r>
              <w:rPr>
                <w:rFonts w:asciiTheme="majorHAnsi" w:hAnsiTheme="majorHAnsi"/>
                <w:color w:val="000000" w:themeColor="text1"/>
              </w:rPr>
              <w:t>LRSD</w:t>
            </w:r>
          </w:p>
          <w:p w:rsidR="00EA0C34" w:rsidRDefault="00EA0C34" w:rsidP="005C0D23">
            <w:pPr>
              <w:rPr>
                <w:rFonts w:asciiTheme="majorHAnsi" w:hAnsiTheme="majorHAnsi"/>
                <w:color w:val="000000" w:themeColor="text1"/>
              </w:rPr>
            </w:pPr>
            <w:r>
              <w:rPr>
                <w:rFonts w:asciiTheme="majorHAnsi" w:hAnsiTheme="majorHAnsi"/>
                <w:color w:val="000000" w:themeColor="text1"/>
              </w:rPr>
              <w:t>Mr. Robinson</w:t>
            </w:r>
          </w:p>
          <w:p w:rsidR="00EA0C34" w:rsidRDefault="00EA0C34" w:rsidP="005C0D23">
            <w:pPr>
              <w:rPr>
                <w:rFonts w:asciiTheme="majorHAnsi" w:hAnsiTheme="majorHAnsi"/>
                <w:color w:val="000000" w:themeColor="text1"/>
              </w:rPr>
            </w:pPr>
          </w:p>
          <w:p w:rsidR="00EA0C34" w:rsidRPr="00B5534C" w:rsidRDefault="00EA0C34" w:rsidP="005C0D23">
            <w:pPr>
              <w:rPr>
                <w:rFonts w:asciiTheme="majorHAnsi" w:hAnsiTheme="majorHAnsi"/>
                <w:color w:val="000000" w:themeColor="text1"/>
              </w:rPr>
            </w:pPr>
            <w:r>
              <w:rPr>
                <w:rFonts w:asciiTheme="majorHAnsi" w:hAnsiTheme="majorHAnsi"/>
                <w:color w:val="000000" w:themeColor="text1"/>
              </w:rPr>
              <w:t>Partner: Talent Ed</w:t>
            </w:r>
          </w:p>
        </w:tc>
        <w:tc>
          <w:tcPr>
            <w:tcW w:w="2610" w:type="dxa"/>
          </w:tcPr>
          <w:p w:rsidR="004F2284" w:rsidRDefault="00EA0C34" w:rsidP="00EA0C34">
            <w:pPr>
              <w:rPr>
                <w:rFonts w:asciiTheme="majorHAnsi" w:hAnsiTheme="majorHAnsi"/>
                <w:color w:val="000000" w:themeColor="text1"/>
              </w:rPr>
            </w:pPr>
            <w:r>
              <w:rPr>
                <w:rFonts w:asciiTheme="majorHAnsi" w:hAnsiTheme="majorHAnsi"/>
                <w:color w:val="000000" w:themeColor="text1"/>
              </w:rPr>
              <w:t>Ongoing</w:t>
            </w:r>
          </w:p>
          <w:p w:rsidR="00EA0C34" w:rsidRPr="00EA0C34" w:rsidRDefault="00EA0C34" w:rsidP="00EA0C34">
            <w:pPr>
              <w:rPr>
                <w:rFonts w:asciiTheme="majorHAnsi" w:hAnsiTheme="majorHAnsi"/>
                <w:color w:val="000000" w:themeColor="text1"/>
              </w:rPr>
            </w:pPr>
            <w:r>
              <w:rPr>
                <w:rFonts w:asciiTheme="majorHAnsi" w:hAnsiTheme="majorHAnsi"/>
                <w:color w:val="000000" w:themeColor="text1"/>
              </w:rPr>
              <w:t>TBD</w:t>
            </w:r>
          </w:p>
        </w:tc>
        <w:tc>
          <w:tcPr>
            <w:tcW w:w="4518" w:type="dxa"/>
          </w:tcPr>
          <w:p w:rsidR="004F2284" w:rsidRPr="00B5534C" w:rsidRDefault="00EA0C34" w:rsidP="005C0D23">
            <w:pPr>
              <w:rPr>
                <w:rFonts w:asciiTheme="majorHAnsi" w:hAnsiTheme="majorHAnsi"/>
                <w:color w:val="000000" w:themeColor="text1"/>
              </w:rPr>
            </w:pPr>
            <w:r>
              <w:rPr>
                <w:rFonts w:asciiTheme="majorHAnsi" w:hAnsiTheme="majorHAnsi"/>
                <w:color w:val="000000" w:themeColor="text1"/>
              </w:rPr>
              <w:t>Artifacts from Training, agendas and sign-in sheets</w:t>
            </w:r>
          </w:p>
        </w:tc>
      </w:tr>
      <w:tr w:rsidR="004F2284" w:rsidRPr="00B5534C" w:rsidTr="005C0D23">
        <w:tc>
          <w:tcPr>
            <w:tcW w:w="3888" w:type="dxa"/>
          </w:tcPr>
          <w:p w:rsidR="00314334" w:rsidRDefault="00314334" w:rsidP="005C0D23">
            <w:pPr>
              <w:pStyle w:val="ListParagraph"/>
              <w:ind w:left="360" w:hanging="360"/>
              <w:rPr>
                <w:rFonts w:asciiTheme="majorHAnsi" w:hAnsiTheme="majorHAnsi"/>
                <w:color w:val="000000" w:themeColor="text1"/>
                <w:sz w:val="22"/>
                <w:szCs w:val="22"/>
              </w:rPr>
            </w:pPr>
            <w:r>
              <w:rPr>
                <w:rFonts w:asciiTheme="majorHAnsi" w:hAnsiTheme="majorHAnsi"/>
                <w:color w:val="000000" w:themeColor="text1"/>
                <w:sz w:val="22"/>
                <w:szCs w:val="22"/>
              </w:rPr>
              <w:t>Targeted Support Needed  for building</w:t>
            </w:r>
          </w:p>
          <w:p w:rsidR="00314334" w:rsidRDefault="00314334" w:rsidP="005C0D23">
            <w:pPr>
              <w:pStyle w:val="ListParagraph"/>
              <w:ind w:left="360" w:hanging="360"/>
              <w:rPr>
                <w:rFonts w:asciiTheme="majorHAnsi" w:hAnsiTheme="majorHAnsi"/>
                <w:color w:val="000000" w:themeColor="text1"/>
                <w:sz w:val="22"/>
                <w:szCs w:val="22"/>
              </w:rPr>
            </w:pPr>
            <w:r>
              <w:rPr>
                <w:rFonts w:asciiTheme="majorHAnsi" w:hAnsiTheme="majorHAnsi"/>
                <w:color w:val="000000" w:themeColor="text1"/>
                <w:sz w:val="22"/>
                <w:szCs w:val="22"/>
              </w:rPr>
              <w:t xml:space="preserve">Master Schedules through eSchool </w:t>
            </w:r>
          </w:p>
          <w:p w:rsidR="004F2284" w:rsidRPr="00314334" w:rsidRDefault="00314334" w:rsidP="00314334">
            <w:pPr>
              <w:rPr>
                <w:rFonts w:asciiTheme="majorHAnsi" w:hAnsiTheme="majorHAnsi"/>
                <w:color w:val="000000" w:themeColor="text1"/>
              </w:rPr>
            </w:pPr>
            <w:r w:rsidRPr="00314334">
              <w:rPr>
                <w:rFonts w:asciiTheme="majorHAnsi" w:hAnsiTheme="majorHAnsi"/>
                <w:color w:val="000000" w:themeColor="text1"/>
              </w:rPr>
              <w:t>and/or use of other state tools.</w:t>
            </w:r>
          </w:p>
        </w:tc>
        <w:tc>
          <w:tcPr>
            <w:tcW w:w="2160" w:type="dxa"/>
          </w:tcPr>
          <w:p w:rsidR="004F2284" w:rsidRDefault="00314334" w:rsidP="005C0D23">
            <w:pPr>
              <w:rPr>
                <w:rFonts w:asciiTheme="majorHAnsi" w:hAnsiTheme="majorHAnsi"/>
                <w:color w:val="000000" w:themeColor="text1"/>
              </w:rPr>
            </w:pPr>
            <w:r>
              <w:rPr>
                <w:rFonts w:asciiTheme="majorHAnsi" w:hAnsiTheme="majorHAnsi"/>
                <w:color w:val="000000" w:themeColor="text1"/>
              </w:rPr>
              <w:t>LRSD</w:t>
            </w:r>
          </w:p>
          <w:p w:rsidR="00314334" w:rsidRDefault="00314334" w:rsidP="005C0D23">
            <w:pPr>
              <w:rPr>
                <w:rFonts w:asciiTheme="majorHAnsi" w:hAnsiTheme="majorHAnsi"/>
                <w:color w:val="000000" w:themeColor="text1"/>
              </w:rPr>
            </w:pPr>
            <w:r>
              <w:rPr>
                <w:rFonts w:asciiTheme="majorHAnsi" w:hAnsiTheme="majorHAnsi"/>
                <w:color w:val="000000" w:themeColor="text1"/>
              </w:rPr>
              <w:t>Mr. Burton</w:t>
            </w:r>
          </w:p>
          <w:p w:rsidR="00314334" w:rsidRDefault="00314334" w:rsidP="005C0D23">
            <w:pPr>
              <w:rPr>
                <w:rFonts w:asciiTheme="majorHAnsi" w:hAnsiTheme="majorHAnsi"/>
                <w:color w:val="000000" w:themeColor="text1"/>
              </w:rPr>
            </w:pPr>
            <w:r>
              <w:rPr>
                <w:rFonts w:asciiTheme="majorHAnsi" w:hAnsiTheme="majorHAnsi"/>
                <w:color w:val="000000" w:themeColor="text1"/>
              </w:rPr>
              <w:t>Dr. Mitchell</w:t>
            </w:r>
          </w:p>
          <w:p w:rsidR="00314334" w:rsidRDefault="00314334" w:rsidP="005C0D23">
            <w:pPr>
              <w:rPr>
                <w:rFonts w:asciiTheme="majorHAnsi" w:hAnsiTheme="majorHAnsi"/>
                <w:color w:val="000000" w:themeColor="text1"/>
              </w:rPr>
            </w:pPr>
          </w:p>
          <w:p w:rsidR="00314334" w:rsidRDefault="00314334" w:rsidP="005C0D23">
            <w:pPr>
              <w:rPr>
                <w:rFonts w:asciiTheme="majorHAnsi" w:hAnsiTheme="majorHAnsi"/>
                <w:color w:val="000000" w:themeColor="text1"/>
              </w:rPr>
            </w:pPr>
            <w:r>
              <w:rPr>
                <w:rFonts w:asciiTheme="majorHAnsi" w:hAnsiTheme="majorHAnsi"/>
                <w:color w:val="000000" w:themeColor="text1"/>
              </w:rPr>
              <w:t>ADE</w:t>
            </w:r>
          </w:p>
          <w:p w:rsidR="00314334" w:rsidRPr="00B5534C" w:rsidRDefault="00314334" w:rsidP="005C0D23">
            <w:pPr>
              <w:rPr>
                <w:rFonts w:asciiTheme="majorHAnsi" w:hAnsiTheme="majorHAnsi"/>
                <w:color w:val="000000" w:themeColor="text1"/>
              </w:rPr>
            </w:pPr>
            <w:r>
              <w:rPr>
                <w:rFonts w:asciiTheme="majorHAnsi" w:hAnsiTheme="majorHAnsi"/>
                <w:color w:val="000000" w:themeColor="text1"/>
              </w:rPr>
              <w:t>TBD</w:t>
            </w:r>
          </w:p>
        </w:tc>
        <w:tc>
          <w:tcPr>
            <w:tcW w:w="2610" w:type="dxa"/>
          </w:tcPr>
          <w:p w:rsidR="004F2284" w:rsidRDefault="00314334" w:rsidP="005C0D23">
            <w:pPr>
              <w:rPr>
                <w:rFonts w:asciiTheme="majorHAnsi" w:hAnsiTheme="majorHAnsi"/>
                <w:color w:val="000000" w:themeColor="text1"/>
              </w:rPr>
            </w:pPr>
            <w:r>
              <w:rPr>
                <w:rFonts w:asciiTheme="majorHAnsi" w:hAnsiTheme="majorHAnsi"/>
                <w:color w:val="000000" w:themeColor="text1"/>
              </w:rPr>
              <w:t>Ongoing</w:t>
            </w:r>
          </w:p>
          <w:p w:rsidR="00314334" w:rsidRPr="00B5534C" w:rsidRDefault="00314334" w:rsidP="005C0D23">
            <w:pPr>
              <w:rPr>
                <w:rFonts w:asciiTheme="majorHAnsi" w:hAnsiTheme="majorHAnsi"/>
                <w:color w:val="000000" w:themeColor="text1"/>
              </w:rPr>
            </w:pPr>
            <w:r>
              <w:rPr>
                <w:rFonts w:asciiTheme="majorHAnsi" w:hAnsiTheme="majorHAnsi"/>
                <w:color w:val="000000" w:themeColor="text1"/>
              </w:rPr>
              <w:t>TBD</w:t>
            </w:r>
          </w:p>
        </w:tc>
        <w:tc>
          <w:tcPr>
            <w:tcW w:w="4518" w:type="dxa"/>
          </w:tcPr>
          <w:p w:rsidR="004F2284" w:rsidRPr="00B5534C" w:rsidRDefault="00314334" w:rsidP="005C0D23">
            <w:pPr>
              <w:rPr>
                <w:rFonts w:asciiTheme="majorHAnsi" w:hAnsiTheme="majorHAnsi"/>
                <w:color w:val="000000" w:themeColor="text1"/>
              </w:rPr>
            </w:pPr>
            <w:r>
              <w:rPr>
                <w:rFonts w:asciiTheme="majorHAnsi" w:hAnsiTheme="majorHAnsi"/>
                <w:color w:val="000000" w:themeColor="text1"/>
              </w:rPr>
              <w:t>Artifacts from Training, agendas and sign-in sheets</w:t>
            </w:r>
          </w:p>
        </w:tc>
      </w:tr>
      <w:tr w:rsidR="004F2284" w:rsidRPr="00B5534C" w:rsidTr="005C0D23">
        <w:tc>
          <w:tcPr>
            <w:tcW w:w="3888" w:type="dxa"/>
          </w:tcPr>
          <w:p w:rsidR="006034A8" w:rsidRDefault="006034A8" w:rsidP="005C0D23">
            <w:pPr>
              <w:rPr>
                <w:rFonts w:asciiTheme="majorHAnsi" w:hAnsiTheme="majorHAnsi"/>
                <w:color w:val="000000" w:themeColor="text1"/>
              </w:rPr>
            </w:pPr>
            <w:r>
              <w:rPr>
                <w:rFonts w:asciiTheme="majorHAnsi" w:hAnsiTheme="majorHAnsi"/>
                <w:color w:val="000000" w:themeColor="text1"/>
              </w:rPr>
              <w:t>Gain assistance from ADE with the transition from 1003a funds to 1003(a) funds under ESSA along with assistance with effective use of 1003(a) planning grant.</w:t>
            </w:r>
          </w:p>
          <w:p w:rsidR="006034A8" w:rsidRDefault="006034A8" w:rsidP="005C0D23">
            <w:pPr>
              <w:rPr>
                <w:rFonts w:asciiTheme="majorHAnsi" w:hAnsiTheme="majorHAnsi"/>
                <w:color w:val="000000" w:themeColor="text1"/>
              </w:rPr>
            </w:pPr>
          </w:p>
          <w:p w:rsidR="004F2284" w:rsidRPr="00B5534C" w:rsidRDefault="004F2284" w:rsidP="005C0D23">
            <w:pPr>
              <w:rPr>
                <w:rFonts w:asciiTheme="majorHAnsi" w:hAnsiTheme="majorHAnsi"/>
                <w:color w:val="000000" w:themeColor="text1"/>
              </w:rPr>
            </w:pPr>
          </w:p>
        </w:tc>
        <w:tc>
          <w:tcPr>
            <w:tcW w:w="2160" w:type="dxa"/>
          </w:tcPr>
          <w:p w:rsidR="004F2284" w:rsidRPr="00B5534C" w:rsidRDefault="00356206" w:rsidP="005C0D23">
            <w:pPr>
              <w:rPr>
                <w:rFonts w:asciiTheme="majorHAnsi" w:hAnsiTheme="majorHAnsi"/>
                <w:color w:val="000000" w:themeColor="text1"/>
              </w:rPr>
            </w:pPr>
            <w:r>
              <w:rPr>
                <w:rFonts w:asciiTheme="majorHAnsi" w:hAnsiTheme="majorHAnsi"/>
                <w:color w:val="000000" w:themeColor="text1"/>
              </w:rPr>
              <w:t>ADE</w:t>
            </w:r>
          </w:p>
        </w:tc>
        <w:tc>
          <w:tcPr>
            <w:tcW w:w="2610" w:type="dxa"/>
          </w:tcPr>
          <w:p w:rsidR="004F2284" w:rsidRPr="00B5534C" w:rsidRDefault="00356206" w:rsidP="005C0D23">
            <w:pPr>
              <w:rPr>
                <w:rFonts w:asciiTheme="majorHAnsi" w:hAnsiTheme="majorHAnsi"/>
                <w:color w:val="000000" w:themeColor="text1"/>
              </w:rPr>
            </w:pPr>
            <w:r>
              <w:rPr>
                <w:rFonts w:asciiTheme="majorHAnsi" w:hAnsiTheme="majorHAnsi"/>
                <w:color w:val="000000" w:themeColor="text1"/>
              </w:rPr>
              <w:t>TBD</w:t>
            </w:r>
          </w:p>
        </w:tc>
        <w:tc>
          <w:tcPr>
            <w:tcW w:w="4518" w:type="dxa"/>
          </w:tcPr>
          <w:p w:rsidR="004F2284" w:rsidRPr="00B5534C" w:rsidRDefault="00356206" w:rsidP="005C0D23">
            <w:pPr>
              <w:rPr>
                <w:rFonts w:asciiTheme="majorHAnsi" w:hAnsiTheme="majorHAnsi"/>
                <w:color w:val="000000" w:themeColor="text1"/>
              </w:rPr>
            </w:pPr>
            <w:r>
              <w:rPr>
                <w:rFonts w:asciiTheme="majorHAnsi" w:hAnsiTheme="majorHAnsi"/>
                <w:color w:val="000000" w:themeColor="text1"/>
              </w:rPr>
              <w:t>TBD</w:t>
            </w:r>
          </w:p>
        </w:tc>
      </w:tr>
    </w:tbl>
    <w:p w:rsidR="004F2284" w:rsidRPr="00B5534C" w:rsidRDefault="004F2284" w:rsidP="00FF7EA6">
      <w:pPr>
        <w:rPr>
          <w:rFonts w:asciiTheme="majorHAnsi" w:hAnsiTheme="majorHAnsi"/>
          <w:color w:val="000000" w:themeColor="text1"/>
        </w:rPr>
      </w:pPr>
    </w:p>
    <w:sectPr w:rsidR="004F2284" w:rsidRPr="00B5534C" w:rsidSect="00C42CAC">
      <w:headerReference w:type="even" r:id="rId7"/>
      <w:headerReference w:type="default" r:id="rId8"/>
      <w:footerReference w:type="default" r:id="rId9"/>
      <w:headerReference w:type="firs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44D" w:rsidRDefault="00FB544D" w:rsidP="00BE5E86">
      <w:pPr>
        <w:spacing w:after="0" w:line="240" w:lineRule="auto"/>
      </w:pPr>
      <w:r>
        <w:separator/>
      </w:r>
    </w:p>
  </w:endnote>
  <w:endnote w:type="continuationSeparator" w:id="0">
    <w:p w:rsidR="00FB544D" w:rsidRDefault="00FB544D" w:rsidP="00BE5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343"/>
      <w:gridCol w:w="11617"/>
    </w:tblGrid>
    <w:tr w:rsidR="00BE5E86">
      <w:tc>
        <w:tcPr>
          <w:tcW w:w="918" w:type="dxa"/>
        </w:tcPr>
        <w:p w:rsidR="00BE5E86" w:rsidRDefault="00BE5E86">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1011C6" w:rsidRPr="001011C6">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2</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BE5E86" w:rsidRDefault="00A91FCC">
          <w:pPr>
            <w:pStyle w:val="Footer"/>
          </w:pPr>
          <w:r>
            <w:t>2018-2019 LRSD PLAN OF SUPPORT TO SCHOOLS</w:t>
          </w:r>
        </w:p>
      </w:tc>
    </w:tr>
  </w:tbl>
  <w:p w:rsidR="00BE5E86" w:rsidRDefault="00BE5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44D" w:rsidRDefault="00FB544D" w:rsidP="00BE5E86">
      <w:pPr>
        <w:spacing w:after="0" w:line="240" w:lineRule="auto"/>
      </w:pPr>
      <w:r>
        <w:separator/>
      </w:r>
    </w:p>
  </w:footnote>
  <w:footnote w:type="continuationSeparator" w:id="0">
    <w:p w:rsidR="00FB544D" w:rsidRDefault="00FB544D" w:rsidP="00BE5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BBA" w:rsidRDefault="00FB544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5534770" o:spid="_x0000_s2050" type="#_x0000_t75" style="position:absolute;margin-left:0;margin-top:0;width:308.95pt;height:467.35pt;z-index:-251657216;mso-position-horizontal:center;mso-position-horizontal-relative:margin;mso-position-vertical:center;mso-position-vertical-relative:margin" o:allowincell="f">
          <v:imagedata r:id="rId1" o:title="LRSD-ICON-logo-FULL-COLO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BBA" w:rsidRDefault="00FB544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5534771" o:spid="_x0000_s2051" type="#_x0000_t75" style="position:absolute;margin-left:0;margin-top:0;width:308.95pt;height:467.35pt;z-index:-251656192;mso-position-horizontal:center;mso-position-horizontal-relative:margin;mso-position-vertical:center;mso-position-vertical-relative:margin" o:allowincell="f">
          <v:imagedata r:id="rId1" o:title="LRSD-ICON-logo-FULL-COLOR"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BBA" w:rsidRDefault="00FB544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5534769" o:spid="_x0000_s2049" type="#_x0000_t75" style="position:absolute;margin-left:0;margin-top:0;width:308.95pt;height:467.35pt;z-index:-251658240;mso-position-horizontal:center;mso-position-horizontal-relative:margin;mso-position-vertical:center;mso-position-vertical-relative:margin" o:allowincell="f">
          <v:imagedata r:id="rId1" o:title="LRSD-ICON-logo-FULL-COLO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94E91"/>
    <w:multiLevelType w:val="hybridMultilevel"/>
    <w:tmpl w:val="3E828D2C"/>
    <w:lvl w:ilvl="0" w:tplc="879CE3BA">
      <w:start w:val="1"/>
      <w:numFmt w:val="decimal"/>
      <w:lvlText w:val="%1."/>
      <w:lvlJc w:val="left"/>
      <w:pPr>
        <w:ind w:left="360" w:hanging="360"/>
      </w:pPr>
      <w:rPr>
        <w:rFonts w:asciiTheme="majorHAnsi" w:hAnsiTheme="majorHAnsi" w:hint="default"/>
        <w:color w:val="auto"/>
      </w:rPr>
    </w:lvl>
    <w:lvl w:ilvl="1" w:tplc="04090001">
      <w:start w:val="1"/>
      <w:numFmt w:val="bullet"/>
      <w:lvlText w:val=""/>
      <w:lvlJc w:val="left"/>
      <w:pPr>
        <w:ind w:left="1080" w:hanging="360"/>
      </w:pPr>
      <w:rPr>
        <w:rFonts w:ascii="Symbol" w:hAnsi="Symbol"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642487"/>
    <w:multiLevelType w:val="hybridMultilevel"/>
    <w:tmpl w:val="F34C3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D5094"/>
    <w:multiLevelType w:val="hybridMultilevel"/>
    <w:tmpl w:val="9C84E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137755"/>
    <w:multiLevelType w:val="hybridMultilevel"/>
    <w:tmpl w:val="8662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4B4ACE"/>
    <w:multiLevelType w:val="hybridMultilevel"/>
    <w:tmpl w:val="284AE6D6"/>
    <w:lvl w:ilvl="0" w:tplc="04090001">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9F7B4E"/>
    <w:multiLevelType w:val="hybridMultilevel"/>
    <w:tmpl w:val="7B90B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CAC"/>
    <w:rsid w:val="00020A69"/>
    <w:rsid w:val="00053A07"/>
    <w:rsid w:val="000C4B4E"/>
    <w:rsid w:val="000E3D85"/>
    <w:rsid w:val="001011C6"/>
    <w:rsid w:val="00183FEC"/>
    <w:rsid w:val="001A1808"/>
    <w:rsid w:val="001A2013"/>
    <w:rsid w:val="001C1673"/>
    <w:rsid w:val="002A3AE6"/>
    <w:rsid w:val="002D46F7"/>
    <w:rsid w:val="002E339B"/>
    <w:rsid w:val="002E7B2D"/>
    <w:rsid w:val="002F73B3"/>
    <w:rsid w:val="00314334"/>
    <w:rsid w:val="00356206"/>
    <w:rsid w:val="003B2667"/>
    <w:rsid w:val="0043346C"/>
    <w:rsid w:val="00496E67"/>
    <w:rsid w:val="00497BBA"/>
    <w:rsid w:val="004F2284"/>
    <w:rsid w:val="0054438B"/>
    <w:rsid w:val="005831CF"/>
    <w:rsid w:val="006034A8"/>
    <w:rsid w:val="006711D9"/>
    <w:rsid w:val="006C3299"/>
    <w:rsid w:val="006C71CA"/>
    <w:rsid w:val="007559A4"/>
    <w:rsid w:val="00820E04"/>
    <w:rsid w:val="008A708D"/>
    <w:rsid w:val="008B2EFA"/>
    <w:rsid w:val="008C41DF"/>
    <w:rsid w:val="008D0DD0"/>
    <w:rsid w:val="00905230"/>
    <w:rsid w:val="00921DEE"/>
    <w:rsid w:val="009523C6"/>
    <w:rsid w:val="00986D21"/>
    <w:rsid w:val="009A32CB"/>
    <w:rsid w:val="009B7286"/>
    <w:rsid w:val="00A91FCC"/>
    <w:rsid w:val="00B5534C"/>
    <w:rsid w:val="00B65D7C"/>
    <w:rsid w:val="00B92DB4"/>
    <w:rsid w:val="00BE5E86"/>
    <w:rsid w:val="00BF271E"/>
    <w:rsid w:val="00C42CAC"/>
    <w:rsid w:val="00EA0C34"/>
    <w:rsid w:val="00F659D2"/>
    <w:rsid w:val="00FB544D"/>
    <w:rsid w:val="00FC6FC3"/>
    <w:rsid w:val="00FE788D"/>
    <w:rsid w:val="00FF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D597B99-9F44-4805-A576-8551E60A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CAC"/>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2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7EA6"/>
    <w:pPr>
      <w:spacing w:after="0" w:line="240" w:lineRule="auto"/>
      <w:ind w:left="720"/>
    </w:pPr>
    <w:rPr>
      <w:rFonts w:ascii="Times New Roman" w:hAnsi="Times New Roman" w:cs="Times New Roman"/>
      <w:sz w:val="24"/>
      <w:szCs w:val="24"/>
    </w:rPr>
  </w:style>
  <w:style w:type="paragraph" w:styleId="NormalWeb">
    <w:name w:val="Normal (Web)"/>
    <w:basedOn w:val="Normal"/>
    <w:uiPriority w:val="99"/>
    <w:unhideWhenUsed/>
    <w:rsid w:val="00B92DB4"/>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356206"/>
    <w:rPr>
      <w:b/>
      <w:bCs/>
    </w:rPr>
  </w:style>
  <w:style w:type="paragraph" w:styleId="BalloonText">
    <w:name w:val="Balloon Text"/>
    <w:basedOn w:val="Normal"/>
    <w:link w:val="BalloonTextChar"/>
    <w:uiPriority w:val="99"/>
    <w:semiHidden/>
    <w:unhideWhenUsed/>
    <w:rsid w:val="008D0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DD0"/>
    <w:rPr>
      <w:rFonts w:ascii="Tahoma" w:hAnsi="Tahoma" w:cs="Tahoma"/>
      <w:sz w:val="16"/>
      <w:szCs w:val="16"/>
    </w:rPr>
  </w:style>
  <w:style w:type="paragraph" w:styleId="Header">
    <w:name w:val="header"/>
    <w:basedOn w:val="Normal"/>
    <w:link w:val="HeaderChar"/>
    <w:uiPriority w:val="99"/>
    <w:unhideWhenUsed/>
    <w:rsid w:val="00BE5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E86"/>
    <w:rPr>
      <w:rFonts w:ascii="Cambria" w:hAnsi="Cambria"/>
    </w:rPr>
  </w:style>
  <w:style w:type="paragraph" w:styleId="Footer">
    <w:name w:val="footer"/>
    <w:basedOn w:val="Normal"/>
    <w:link w:val="FooterChar"/>
    <w:uiPriority w:val="99"/>
    <w:unhideWhenUsed/>
    <w:rsid w:val="00BE5E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E86"/>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34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1582</Words>
  <Characters>9021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Perry, Jasmine</cp:lastModifiedBy>
  <cp:revision>2</cp:revision>
  <cp:lastPrinted>2018-09-21T13:41:00Z</cp:lastPrinted>
  <dcterms:created xsi:type="dcterms:W3CDTF">2018-09-21T13:43:00Z</dcterms:created>
  <dcterms:modified xsi:type="dcterms:W3CDTF">2018-09-21T13:43:00Z</dcterms:modified>
</cp:coreProperties>
</file>